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C8333C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C8333C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C8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04977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79745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C8333C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C8333C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0036F3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sz w:val="28"/>
          <w:szCs w:val="28"/>
        </w:rPr>
        <w:t>г</w:t>
      </w:r>
      <w:r w:rsidRPr="000036F3">
        <w:rPr>
          <w:rFonts w:ascii="Times New Roman" w:hAnsi="Times New Roman" w:cs="Times New Roman"/>
          <w:sz w:val="28"/>
          <w:szCs w:val="28"/>
        </w:rPr>
        <w:t>. Вязьма</w:t>
      </w:r>
      <w:r w:rsidR="00FD608D" w:rsidRPr="000036F3">
        <w:rPr>
          <w:rFonts w:ascii="Times New Roman" w:hAnsi="Times New Roman" w:cs="Times New Roman"/>
          <w:sz w:val="28"/>
          <w:szCs w:val="28"/>
        </w:rPr>
        <w:t xml:space="preserve"> </w:t>
      </w:r>
      <w:r w:rsidRPr="000036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0036F3">
        <w:rPr>
          <w:rFonts w:ascii="Times New Roman" w:hAnsi="Times New Roman" w:cs="Times New Roman"/>
          <w:sz w:val="28"/>
          <w:szCs w:val="28"/>
        </w:rPr>
        <w:t xml:space="preserve"> </w:t>
      </w:r>
      <w:r w:rsidRPr="000036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0036F3">
        <w:rPr>
          <w:rFonts w:ascii="Times New Roman" w:hAnsi="Times New Roman" w:cs="Times New Roman"/>
          <w:sz w:val="28"/>
          <w:szCs w:val="28"/>
        </w:rPr>
        <w:t xml:space="preserve"> </w:t>
      </w:r>
      <w:r w:rsidRPr="000036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0036F3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0036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0036F3">
        <w:rPr>
          <w:rFonts w:ascii="Times New Roman" w:hAnsi="Times New Roman" w:cs="Times New Roman"/>
          <w:sz w:val="28"/>
          <w:szCs w:val="28"/>
        </w:rPr>
        <w:t xml:space="preserve">   </w:t>
      </w:r>
      <w:r w:rsidR="00797452" w:rsidRPr="000036F3">
        <w:rPr>
          <w:rFonts w:ascii="Times New Roman" w:hAnsi="Times New Roman" w:cs="Times New Roman"/>
          <w:sz w:val="28"/>
          <w:szCs w:val="28"/>
        </w:rPr>
        <w:t>29</w:t>
      </w:r>
      <w:r w:rsidR="00620D91" w:rsidRPr="000036F3">
        <w:rPr>
          <w:rFonts w:ascii="Times New Roman" w:hAnsi="Times New Roman" w:cs="Times New Roman"/>
          <w:sz w:val="28"/>
          <w:szCs w:val="28"/>
        </w:rPr>
        <w:t>.</w:t>
      </w:r>
      <w:r w:rsidR="00797452" w:rsidRPr="000036F3">
        <w:rPr>
          <w:rFonts w:ascii="Times New Roman" w:hAnsi="Times New Roman" w:cs="Times New Roman"/>
          <w:sz w:val="28"/>
          <w:szCs w:val="28"/>
        </w:rPr>
        <w:t>10</w:t>
      </w:r>
      <w:r w:rsidRPr="000036F3">
        <w:rPr>
          <w:rFonts w:ascii="Times New Roman" w:hAnsi="Times New Roman" w:cs="Times New Roman"/>
          <w:sz w:val="28"/>
          <w:szCs w:val="28"/>
        </w:rPr>
        <w:t>.201</w:t>
      </w:r>
      <w:r w:rsidR="00766FB7" w:rsidRPr="000036F3">
        <w:rPr>
          <w:rFonts w:ascii="Times New Roman" w:hAnsi="Times New Roman" w:cs="Times New Roman"/>
          <w:sz w:val="28"/>
          <w:szCs w:val="28"/>
        </w:rPr>
        <w:t>8</w:t>
      </w:r>
      <w:r w:rsidR="005C67AE" w:rsidRPr="000036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36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0036F3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B0497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B04977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B04977">
        <w:rPr>
          <w:rFonts w:ascii="Times New Roman" w:hAnsi="Times New Roman" w:cs="Times New Roman"/>
          <w:sz w:val="28"/>
          <w:szCs w:val="28"/>
        </w:rPr>
        <w:t>ст.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B04977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B04977">
        <w:rPr>
          <w:rFonts w:ascii="Times New Roman" w:hAnsi="Times New Roman" w:cs="Times New Roman"/>
          <w:sz w:val="28"/>
          <w:szCs w:val="28"/>
        </w:rPr>
        <w:t>(п.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3, 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B0497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B04977">
        <w:rPr>
          <w:rFonts w:ascii="Times New Roman" w:hAnsi="Times New Roman" w:cs="Times New Roman"/>
          <w:sz w:val="28"/>
          <w:szCs w:val="28"/>
        </w:rPr>
        <w:t>,</w:t>
      </w:r>
      <w:r w:rsidR="00AC168D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B04977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B04977">
        <w:rPr>
          <w:rFonts w:ascii="Times New Roman" w:hAnsi="Times New Roman" w:cs="Times New Roman"/>
          <w:sz w:val="28"/>
          <w:szCs w:val="28"/>
        </w:rPr>
        <w:t>,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B04977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B04977">
        <w:rPr>
          <w:rFonts w:ascii="Times New Roman" w:hAnsi="Times New Roman" w:cs="Times New Roman"/>
          <w:sz w:val="28"/>
          <w:szCs w:val="28"/>
        </w:rPr>
        <w:t>ст.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9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B04977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B04977">
        <w:rPr>
          <w:rFonts w:ascii="Times New Roman" w:hAnsi="Times New Roman" w:cs="Times New Roman"/>
          <w:sz w:val="28"/>
          <w:szCs w:val="28"/>
        </w:rPr>
        <w:t>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2.2.</w:t>
      </w:r>
      <w:r w:rsidR="00B04977" w:rsidRPr="00B04977">
        <w:rPr>
          <w:rFonts w:ascii="Times New Roman" w:hAnsi="Times New Roman" w:cs="Times New Roman"/>
          <w:sz w:val="28"/>
          <w:szCs w:val="28"/>
        </w:rPr>
        <w:t>4</w:t>
      </w:r>
      <w:r w:rsidR="00CE05E3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B04977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B04977">
        <w:rPr>
          <w:rFonts w:ascii="Times New Roman" w:hAnsi="Times New Roman" w:cs="Times New Roman"/>
          <w:sz w:val="28"/>
          <w:szCs w:val="28"/>
        </w:rPr>
        <w:t>8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B0497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A83327" w:rsidRPr="00B04977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B04977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B04977">
        <w:rPr>
          <w:rFonts w:ascii="Times New Roman" w:hAnsi="Times New Roman" w:cs="Times New Roman"/>
          <w:sz w:val="28"/>
          <w:szCs w:val="28"/>
        </w:rPr>
        <w:t>ов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B049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B04977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B04977">
        <w:rPr>
          <w:rFonts w:ascii="Times New Roman" w:hAnsi="Times New Roman" w:cs="Times New Roman"/>
          <w:sz w:val="28"/>
          <w:szCs w:val="28"/>
        </w:rPr>
        <w:t>;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B04977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B04977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B04977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B04977">
        <w:rPr>
          <w:rFonts w:ascii="Times New Roman" w:hAnsi="Times New Roman" w:cs="Times New Roman"/>
          <w:sz w:val="28"/>
          <w:szCs w:val="28"/>
        </w:rPr>
        <w:t>ка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B04977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AC1C33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B04977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B0497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B049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B0497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E6216A" w:rsidRPr="00B04977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B04977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B04977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B04977">
        <w:rPr>
          <w:rFonts w:ascii="Times New Roman" w:hAnsi="Times New Roman" w:cs="Times New Roman"/>
          <w:sz w:val="28"/>
          <w:szCs w:val="28"/>
        </w:rPr>
        <w:t>отчё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B04977">
        <w:rPr>
          <w:rFonts w:ascii="Times New Roman" w:hAnsi="Times New Roman" w:cs="Times New Roman"/>
          <w:sz w:val="28"/>
          <w:szCs w:val="28"/>
        </w:rPr>
        <w:t>.</w:t>
      </w:r>
    </w:p>
    <w:p w:rsidR="009515C5" w:rsidRPr="00B0497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F32491" w:rsidRPr="00B04977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B04977">
        <w:rPr>
          <w:rFonts w:ascii="Times New Roman" w:hAnsi="Times New Roman" w:cs="Times New Roman"/>
          <w:sz w:val="28"/>
          <w:szCs w:val="28"/>
        </w:rPr>
        <w:t>отчёт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04977" w:rsidRPr="00B04977">
        <w:rPr>
          <w:rFonts w:ascii="Times New Roman" w:hAnsi="Times New Roman" w:cs="Times New Roman"/>
          <w:sz w:val="28"/>
          <w:szCs w:val="28"/>
        </w:rPr>
        <w:t>Кайдаковского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Pr="00B04977">
        <w:rPr>
          <w:rFonts w:ascii="Times New Roman" w:hAnsi="Times New Roman" w:cs="Times New Roman"/>
          <w:sz w:val="28"/>
          <w:szCs w:val="28"/>
        </w:rPr>
        <w:t>п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B0497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B04977">
        <w:rPr>
          <w:rFonts w:ascii="Times New Roman" w:hAnsi="Times New Roman" w:cs="Times New Roman"/>
          <w:sz w:val="28"/>
          <w:szCs w:val="28"/>
        </w:rPr>
        <w:t>8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B04977">
        <w:rPr>
          <w:rFonts w:ascii="Times New Roman" w:hAnsi="Times New Roman" w:cs="Times New Roman"/>
          <w:sz w:val="28"/>
          <w:szCs w:val="28"/>
        </w:rPr>
        <w:t>о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Pr="00B04977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B04977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B04977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B04977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B04977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B04977">
        <w:rPr>
          <w:rFonts w:ascii="Times New Roman" w:hAnsi="Times New Roman" w:cs="Times New Roman"/>
          <w:sz w:val="28"/>
          <w:szCs w:val="28"/>
        </w:rPr>
        <w:t>;</w:t>
      </w:r>
    </w:p>
    <w:p w:rsidR="00D92ED8" w:rsidRPr="00B04977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797452">
        <w:rPr>
          <w:rFonts w:ascii="Times New Roman" w:hAnsi="Times New Roman" w:cs="Times New Roman"/>
          <w:sz w:val="28"/>
          <w:szCs w:val="28"/>
        </w:rPr>
        <w:t>Кайдаковском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сельском</w:t>
      </w:r>
      <w:r w:rsidRPr="00B0497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B04977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B0497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B04977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B04977">
        <w:rPr>
          <w:rFonts w:ascii="Times New Roman" w:hAnsi="Times New Roman" w:cs="Times New Roman"/>
          <w:sz w:val="28"/>
          <w:szCs w:val="28"/>
        </w:rPr>
        <w:t>.</w:t>
      </w:r>
    </w:p>
    <w:p w:rsidR="00C14D25" w:rsidRPr="00A5377F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77F">
        <w:rPr>
          <w:rFonts w:ascii="Times New Roman" w:hAnsi="Times New Roman" w:cs="Times New Roman"/>
          <w:sz w:val="28"/>
          <w:szCs w:val="28"/>
        </w:rPr>
        <w:tab/>
      </w:r>
      <w:r w:rsidR="00A83327" w:rsidRPr="00A5377F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A5377F">
        <w:rPr>
          <w:rFonts w:ascii="Times New Roman" w:hAnsi="Times New Roman" w:cs="Times New Roman"/>
          <w:sz w:val="28"/>
          <w:szCs w:val="28"/>
        </w:rPr>
        <w:t>Отчёт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B04977" w:rsidRPr="00A5377F">
        <w:rPr>
          <w:rFonts w:ascii="Times New Roman" w:hAnsi="Times New Roman" w:cs="Times New Roman"/>
          <w:sz w:val="28"/>
          <w:szCs w:val="28"/>
        </w:rPr>
        <w:t>Кайдаковского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5377F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</w:t>
      </w:r>
      <w:r w:rsidR="00C14D25" w:rsidRPr="00A5377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11B77" w:rsidRPr="00A5377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A5377F">
        <w:rPr>
          <w:rFonts w:ascii="Times New Roman" w:hAnsi="Times New Roman" w:cs="Times New Roman"/>
          <w:sz w:val="28"/>
          <w:szCs w:val="28"/>
        </w:rPr>
        <w:t>отчёт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Pr="00A5377F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941643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643">
        <w:rPr>
          <w:rFonts w:ascii="Times New Roman" w:hAnsi="Times New Roman" w:cs="Times New Roman"/>
          <w:sz w:val="28"/>
          <w:szCs w:val="28"/>
        </w:rPr>
        <w:tab/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941643">
        <w:rPr>
          <w:rFonts w:ascii="Times New Roman" w:hAnsi="Times New Roman" w:cs="Times New Roman"/>
          <w:sz w:val="28"/>
          <w:szCs w:val="28"/>
        </w:rPr>
        <w:t>отчёт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04977" w:rsidRPr="00941643">
        <w:rPr>
          <w:rFonts w:ascii="Times New Roman" w:hAnsi="Times New Roman" w:cs="Times New Roman"/>
          <w:sz w:val="28"/>
          <w:szCs w:val="28"/>
        </w:rPr>
        <w:t>Кайдаковского</w:t>
      </w:r>
      <w:r w:rsidR="002D6820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41643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94164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41643">
        <w:rPr>
          <w:rFonts w:ascii="Times New Roman" w:hAnsi="Times New Roman" w:cs="Times New Roman"/>
          <w:sz w:val="28"/>
          <w:szCs w:val="28"/>
        </w:rPr>
        <w:t>С</w:t>
      </w:r>
      <w:r w:rsidR="007A4ECB" w:rsidRPr="00941643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7A4ECB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41643">
        <w:rPr>
          <w:rFonts w:ascii="Times New Roman" w:hAnsi="Times New Roman" w:cs="Times New Roman"/>
          <w:sz w:val="28"/>
          <w:szCs w:val="28"/>
        </w:rPr>
        <w:t>201</w:t>
      </w:r>
      <w:r w:rsidR="00F32491" w:rsidRPr="00941643">
        <w:rPr>
          <w:rFonts w:ascii="Times New Roman" w:hAnsi="Times New Roman" w:cs="Times New Roman"/>
          <w:sz w:val="28"/>
          <w:szCs w:val="28"/>
        </w:rPr>
        <w:t>8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41643">
        <w:rPr>
          <w:rFonts w:ascii="Times New Roman" w:hAnsi="Times New Roman" w:cs="Times New Roman"/>
          <w:sz w:val="28"/>
          <w:szCs w:val="28"/>
        </w:rPr>
        <w:t>год</w:t>
      </w:r>
      <w:r w:rsidR="0062636D" w:rsidRPr="00941643">
        <w:rPr>
          <w:rFonts w:ascii="Times New Roman" w:hAnsi="Times New Roman" w:cs="Times New Roman"/>
          <w:sz w:val="28"/>
          <w:szCs w:val="28"/>
        </w:rPr>
        <w:t>а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941643">
        <w:rPr>
          <w:rFonts w:ascii="Times New Roman" w:hAnsi="Times New Roman" w:cs="Times New Roman"/>
          <w:sz w:val="28"/>
          <w:szCs w:val="28"/>
        </w:rPr>
        <w:t>п.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41643">
        <w:rPr>
          <w:rFonts w:ascii="Times New Roman" w:hAnsi="Times New Roman" w:cs="Times New Roman"/>
          <w:sz w:val="28"/>
          <w:szCs w:val="28"/>
        </w:rPr>
        <w:t>3, п.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41643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941643">
        <w:rPr>
          <w:rFonts w:ascii="Times New Roman" w:hAnsi="Times New Roman" w:cs="Times New Roman"/>
          <w:sz w:val="28"/>
          <w:szCs w:val="28"/>
        </w:rPr>
        <w:t>ст.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941643">
        <w:rPr>
          <w:rFonts w:ascii="Times New Roman" w:hAnsi="Times New Roman" w:cs="Times New Roman"/>
          <w:sz w:val="28"/>
          <w:szCs w:val="28"/>
        </w:rPr>
        <w:t>Б</w:t>
      </w:r>
      <w:r w:rsidRPr="00941643">
        <w:rPr>
          <w:rFonts w:ascii="Times New Roman" w:hAnsi="Times New Roman" w:cs="Times New Roman"/>
          <w:sz w:val="28"/>
          <w:szCs w:val="28"/>
        </w:rPr>
        <w:t>К РФ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41643">
        <w:rPr>
          <w:rFonts w:ascii="Times New Roman" w:hAnsi="Times New Roman" w:cs="Times New Roman"/>
          <w:sz w:val="28"/>
          <w:szCs w:val="28"/>
        </w:rPr>
        <w:t>1</w:t>
      </w:r>
      <w:r w:rsidR="00941643" w:rsidRPr="00941643">
        <w:rPr>
          <w:rFonts w:ascii="Times New Roman" w:hAnsi="Times New Roman" w:cs="Times New Roman"/>
          <w:sz w:val="28"/>
          <w:szCs w:val="28"/>
        </w:rPr>
        <w:t>4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941643">
        <w:rPr>
          <w:rFonts w:ascii="Times New Roman" w:hAnsi="Times New Roman" w:cs="Times New Roman"/>
          <w:sz w:val="28"/>
          <w:szCs w:val="28"/>
        </w:rPr>
        <w:t>б</w:t>
      </w:r>
      <w:r w:rsidR="00C816AD" w:rsidRPr="00941643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941643">
        <w:rPr>
          <w:rFonts w:ascii="Times New Roman" w:hAnsi="Times New Roman" w:cs="Times New Roman"/>
          <w:sz w:val="28"/>
          <w:szCs w:val="28"/>
        </w:rPr>
        <w:t>.</w:t>
      </w:r>
    </w:p>
    <w:p w:rsidR="00A83327" w:rsidRPr="00317C91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8447C9">
        <w:rPr>
          <w:rFonts w:ascii="Times New Roman" w:hAnsi="Times New Roman" w:cs="Times New Roman"/>
          <w:sz w:val="28"/>
          <w:szCs w:val="28"/>
        </w:rPr>
        <w:t>отчёт</w:t>
      </w:r>
      <w:r w:rsidRPr="008447C9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8447C9">
        <w:rPr>
          <w:rFonts w:ascii="Times New Roman" w:hAnsi="Times New Roman" w:cs="Times New Roman"/>
          <w:sz w:val="28"/>
          <w:szCs w:val="28"/>
        </w:rPr>
        <w:t xml:space="preserve">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6A61AE" w:rsidRPr="008447C9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8447C9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8447C9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8447C9">
        <w:rPr>
          <w:rFonts w:ascii="Times New Roman" w:hAnsi="Times New Roman" w:cs="Times New Roman"/>
          <w:sz w:val="28"/>
          <w:szCs w:val="28"/>
        </w:rPr>
        <w:t>Отчёт</w:t>
      </w:r>
      <w:r w:rsidRPr="008447C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8447C9">
        <w:rPr>
          <w:rFonts w:ascii="Times New Roman" w:hAnsi="Times New Roman" w:cs="Times New Roman"/>
          <w:sz w:val="28"/>
          <w:szCs w:val="28"/>
        </w:rPr>
        <w:t>распоряжением</w:t>
      </w:r>
      <w:r w:rsidRPr="008447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4977" w:rsidRPr="008447C9">
        <w:rPr>
          <w:rFonts w:ascii="Times New Roman" w:hAnsi="Times New Roman" w:cs="Times New Roman"/>
          <w:sz w:val="28"/>
          <w:szCs w:val="28"/>
        </w:rPr>
        <w:t>Кайдаковского</w:t>
      </w:r>
      <w:r w:rsidR="00A83327" w:rsidRPr="008447C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17C91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>
        <w:rPr>
          <w:rFonts w:ascii="Times New Roman" w:hAnsi="Times New Roman" w:cs="Times New Roman"/>
          <w:sz w:val="28"/>
          <w:szCs w:val="28"/>
        </w:rPr>
        <w:t>23</w:t>
      </w:r>
      <w:r w:rsidR="00B407EB" w:rsidRPr="00317C91">
        <w:rPr>
          <w:rFonts w:ascii="Times New Roman" w:hAnsi="Times New Roman" w:cs="Times New Roman"/>
          <w:sz w:val="28"/>
          <w:szCs w:val="28"/>
        </w:rPr>
        <w:t>.</w:t>
      </w:r>
      <w:r w:rsidR="00797452">
        <w:rPr>
          <w:rFonts w:ascii="Times New Roman" w:hAnsi="Times New Roman" w:cs="Times New Roman"/>
          <w:sz w:val="28"/>
          <w:szCs w:val="28"/>
        </w:rPr>
        <w:t>1</w:t>
      </w:r>
      <w:r w:rsidR="00B407EB" w:rsidRPr="00317C91">
        <w:rPr>
          <w:rFonts w:ascii="Times New Roman" w:hAnsi="Times New Roman" w:cs="Times New Roman"/>
          <w:sz w:val="28"/>
          <w:szCs w:val="28"/>
        </w:rPr>
        <w:t>0.2018 №</w:t>
      </w:r>
      <w:r w:rsidR="00797452">
        <w:rPr>
          <w:rFonts w:ascii="Times New Roman" w:hAnsi="Times New Roman" w:cs="Times New Roman"/>
          <w:sz w:val="28"/>
          <w:szCs w:val="28"/>
        </w:rPr>
        <w:t>80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«</w:t>
      </w:r>
      <w:r w:rsidR="00317C91" w:rsidRPr="00317C91">
        <w:rPr>
          <w:rFonts w:ascii="Times New Roman" w:hAnsi="Times New Roman" w:cs="Times New Roman"/>
          <w:sz w:val="28"/>
          <w:szCs w:val="28"/>
        </w:rPr>
        <w:t>Утверждение отчета о</w:t>
      </w:r>
      <w:r w:rsidR="00F11BD6" w:rsidRPr="00317C91">
        <w:rPr>
          <w:rFonts w:ascii="Times New Roman" w:hAnsi="Times New Roman" w:cs="Times New Roman"/>
          <w:sz w:val="28"/>
          <w:szCs w:val="28"/>
        </w:rPr>
        <w:t>б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B04977" w:rsidRPr="00317C91">
        <w:rPr>
          <w:rFonts w:ascii="Times New Roman" w:hAnsi="Times New Roman" w:cs="Times New Roman"/>
          <w:sz w:val="28"/>
          <w:szCs w:val="28"/>
        </w:rPr>
        <w:t>Кайдаковского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317C91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317C91">
        <w:rPr>
          <w:rFonts w:ascii="Times New Roman" w:hAnsi="Times New Roman" w:cs="Times New Roman"/>
          <w:sz w:val="28"/>
          <w:szCs w:val="28"/>
        </w:rPr>
        <w:t xml:space="preserve">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317C91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317C91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91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«Об утверждении отчета об исполнении бюджета </w:t>
      </w:r>
      <w:r w:rsidR="00B04977" w:rsidRPr="00317C91">
        <w:rPr>
          <w:rFonts w:ascii="Times New Roman" w:hAnsi="Times New Roman" w:cs="Times New Roman"/>
          <w:sz w:val="28"/>
          <w:szCs w:val="28"/>
        </w:rPr>
        <w:t>Кайдаковского</w:t>
      </w:r>
      <w:r w:rsidRPr="00317C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797452">
        <w:rPr>
          <w:rFonts w:ascii="Times New Roman" w:hAnsi="Times New Roman" w:cs="Times New Roman"/>
          <w:sz w:val="28"/>
          <w:szCs w:val="28"/>
        </w:rPr>
        <w:t>9 месяцев</w:t>
      </w:r>
      <w:r w:rsidRPr="00317C91">
        <w:rPr>
          <w:rFonts w:ascii="Times New Roman" w:hAnsi="Times New Roman" w:cs="Times New Roman"/>
          <w:sz w:val="28"/>
          <w:szCs w:val="28"/>
        </w:rPr>
        <w:t xml:space="preserve"> 2018 года» представлены:</w:t>
      </w:r>
    </w:p>
    <w:p w:rsidR="009A7CCF" w:rsidRPr="00A303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3F6">
        <w:rPr>
          <w:rFonts w:ascii="Times New Roman" w:hAnsi="Times New Roman" w:cs="Times New Roman"/>
          <w:sz w:val="28"/>
          <w:szCs w:val="28"/>
        </w:rPr>
        <w:t xml:space="preserve">- </w:t>
      </w:r>
      <w:r w:rsidR="00C15242">
        <w:rPr>
          <w:rFonts w:ascii="Times New Roman" w:hAnsi="Times New Roman" w:cs="Times New Roman"/>
          <w:sz w:val="28"/>
          <w:szCs w:val="28"/>
        </w:rPr>
        <w:t xml:space="preserve">по </w:t>
      </w:r>
      <w:r w:rsidRPr="00A303F6">
        <w:rPr>
          <w:rFonts w:ascii="Times New Roman" w:hAnsi="Times New Roman" w:cs="Times New Roman"/>
          <w:sz w:val="28"/>
          <w:szCs w:val="28"/>
        </w:rPr>
        <w:t>доход</w:t>
      </w:r>
      <w:r w:rsidR="00C15242">
        <w:rPr>
          <w:rFonts w:ascii="Times New Roman" w:hAnsi="Times New Roman" w:cs="Times New Roman"/>
          <w:sz w:val="28"/>
          <w:szCs w:val="28"/>
        </w:rPr>
        <w:t>ам</w:t>
      </w:r>
      <w:r w:rsidRPr="00A303F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04977" w:rsidRPr="00A303F6">
        <w:rPr>
          <w:rFonts w:ascii="Times New Roman" w:hAnsi="Times New Roman" w:cs="Times New Roman"/>
          <w:sz w:val="28"/>
          <w:szCs w:val="28"/>
        </w:rPr>
        <w:t>Кайдаковского</w:t>
      </w:r>
      <w:r w:rsidRPr="00A303F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C15242">
        <w:rPr>
          <w:rFonts w:ascii="Times New Roman" w:hAnsi="Times New Roman" w:cs="Times New Roman"/>
          <w:sz w:val="28"/>
          <w:szCs w:val="28"/>
        </w:rPr>
        <w:t>9 месяцев</w:t>
      </w:r>
      <w:r w:rsidRPr="00A303F6">
        <w:rPr>
          <w:rFonts w:ascii="Times New Roman" w:hAnsi="Times New Roman" w:cs="Times New Roman"/>
          <w:sz w:val="28"/>
          <w:szCs w:val="28"/>
        </w:rPr>
        <w:t xml:space="preserve"> 2018 года (Приложение №1);</w:t>
      </w:r>
    </w:p>
    <w:p w:rsidR="009A7CCF" w:rsidRPr="00E3519E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19E">
        <w:rPr>
          <w:rFonts w:ascii="Times New Roman" w:hAnsi="Times New Roman" w:cs="Times New Roman"/>
          <w:sz w:val="28"/>
          <w:szCs w:val="28"/>
        </w:rPr>
        <w:t xml:space="preserve">- </w:t>
      </w:r>
      <w:r w:rsidR="00C15242">
        <w:rPr>
          <w:rFonts w:ascii="Times New Roman" w:hAnsi="Times New Roman" w:cs="Times New Roman"/>
          <w:sz w:val="28"/>
          <w:szCs w:val="28"/>
        </w:rPr>
        <w:t xml:space="preserve">по </w:t>
      </w:r>
      <w:r w:rsidRPr="00E3519E">
        <w:rPr>
          <w:rFonts w:ascii="Times New Roman" w:hAnsi="Times New Roman" w:cs="Times New Roman"/>
          <w:sz w:val="28"/>
          <w:szCs w:val="28"/>
        </w:rPr>
        <w:t>расход</w:t>
      </w:r>
      <w:r w:rsidR="00C15242">
        <w:rPr>
          <w:rFonts w:ascii="Times New Roman" w:hAnsi="Times New Roman" w:cs="Times New Roman"/>
          <w:sz w:val="28"/>
          <w:szCs w:val="28"/>
        </w:rPr>
        <w:t>ам</w:t>
      </w:r>
      <w:r w:rsidRPr="00E3519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303F6" w:rsidRPr="00E3519E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B7025C" w:rsidRPr="00E3519E">
        <w:rPr>
          <w:rFonts w:ascii="Times New Roman" w:hAnsi="Times New Roman" w:cs="Times New Roman"/>
          <w:sz w:val="28"/>
          <w:szCs w:val="28"/>
        </w:rPr>
        <w:t xml:space="preserve">по </w:t>
      </w:r>
      <w:r w:rsidR="00A303F6" w:rsidRPr="00E3519E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и видам </w:t>
      </w:r>
      <w:proofErr w:type="gramStart"/>
      <w:r w:rsidR="00A303F6" w:rsidRPr="00E3519E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A303F6" w:rsidRPr="00E3519E">
        <w:rPr>
          <w:rFonts w:ascii="Times New Roman" w:hAnsi="Times New Roman" w:cs="Times New Roman"/>
          <w:sz w:val="28"/>
          <w:szCs w:val="28"/>
        </w:rPr>
        <w:t xml:space="preserve"> за</w:t>
      </w:r>
      <w:r w:rsidR="00B7025C" w:rsidRPr="00E3519E">
        <w:rPr>
          <w:rFonts w:ascii="Times New Roman" w:hAnsi="Times New Roman" w:cs="Times New Roman"/>
          <w:sz w:val="28"/>
          <w:szCs w:val="28"/>
        </w:rPr>
        <w:t xml:space="preserve"> </w:t>
      </w:r>
      <w:r w:rsidR="00C15242">
        <w:rPr>
          <w:rFonts w:ascii="Times New Roman" w:hAnsi="Times New Roman" w:cs="Times New Roman"/>
          <w:sz w:val="28"/>
          <w:szCs w:val="28"/>
        </w:rPr>
        <w:t>9 месяцев</w:t>
      </w:r>
      <w:r w:rsidRPr="00E3519E">
        <w:rPr>
          <w:rFonts w:ascii="Times New Roman" w:hAnsi="Times New Roman" w:cs="Times New Roman"/>
          <w:sz w:val="28"/>
          <w:szCs w:val="28"/>
        </w:rPr>
        <w:t xml:space="preserve"> 2018 года (Приложение №2);</w:t>
      </w:r>
    </w:p>
    <w:p w:rsidR="009A7CCF" w:rsidRPr="00D15F53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53">
        <w:rPr>
          <w:rFonts w:ascii="Times New Roman" w:hAnsi="Times New Roman" w:cs="Times New Roman"/>
          <w:sz w:val="28"/>
          <w:szCs w:val="28"/>
        </w:rPr>
        <w:t>-</w:t>
      </w:r>
      <w:r w:rsidR="00C15242">
        <w:rPr>
          <w:rFonts w:ascii="Times New Roman" w:hAnsi="Times New Roman" w:cs="Times New Roman"/>
          <w:sz w:val="28"/>
          <w:szCs w:val="28"/>
        </w:rPr>
        <w:t xml:space="preserve"> по</w:t>
      </w:r>
      <w:r w:rsidRPr="00D15F53">
        <w:rPr>
          <w:rFonts w:ascii="Times New Roman" w:hAnsi="Times New Roman" w:cs="Times New Roman"/>
          <w:sz w:val="28"/>
          <w:szCs w:val="28"/>
        </w:rPr>
        <w:t xml:space="preserve"> </w:t>
      </w:r>
      <w:r w:rsidR="00C15242" w:rsidRPr="00D15F5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</w:t>
      </w:r>
      <w:r w:rsidRPr="00D15F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04977" w:rsidRPr="00D15F53">
        <w:rPr>
          <w:rFonts w:ascii="Times New Roman" w:hAnsi="Times New Roman" w:cs="Times New Roman"/>
          <w:sz w:val="28"/>
          <w:szCs w:val="28"/>
        </w:rPr>
        <w:t>Кайдаковского</w:t>
      </w:r>
      <w:r w:rsidRPr="00D15F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5F53" w:rsidRPr="00D15F53">
        <w:rPr>
          <w:rFonts w:ascii="Times New Roman" w:hAnsi="Times New Roman" w:cs="Times New Roman"/>
          <w:sz w:val="28"/>
          <w:szCs w:val="28"/>
        </w:rPr>
        <w:t>В</w:t>
      </w:r>
      <w:r w:rsidRPr="00D15F5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="004C204F" w:rsidRPr="00D15F53">
        <w:rPr>
          <w:rFonts w:ascii="Times New Roman" w:hAnsi="Times New Roman" w:cs="Times New Roman"/>
          <w:sz w:val="28"/>
          <w:szCs w:val="28"/>
        </w:rPr>
        <w:t xml:space="preserve">за </w:t>
      </w:r>
      <w:r w:rsidR="00C15242">
        <w:rPr>
          <w:rFonts w:ascii="Times New Roman" w:hAnsi="Times New Roman" w:cs="Times New Roman"/>
          <w:sz w:val="28"/>
          <w:szCs w:val="28"/>
        </w:rPr>
        <w:t>9 месяцев</w:t>
      </w:r>
      <w:r w:rsidR="004C204F" w:rsidRPr="00D15F53">
        <w:rPr>
          <w:rFonts w:ascii="Times New Roman" w:hAnsi="Times New Roman" w:cs="Times New Roman"/>
          <w:sz w:val="28"/>
          <w:szCs w:val="28"/>
        </w:rPr>
        <w:t xml:space="preserve"> </w:t>
      </w:r>
      <w:r w:rsidRPr="00D15F53">
        <w:rPr>
          <w:rFonts w:ascii="Times New Roman" w:hAnsi="Times New Roman" w:cs="Times New Roman"/>
          <w:sz w:val="28"/>
          <w:szCs w:val="28"/>
        </w:rPr>
        <w:t>2018 года (Приложение №3);</w:t>
      </w:r>
    </w:p>
    <w:p w:rsidR="009A7CCF" w:rsidRPr="004F1543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B04977" w:rsidRPr="004F1543">
        <w:rPr>
          <w:rFonts w:ascii="Times New Roman" w:hAnsi="Times New Roman" w:cs="Times New Roman"/>
          <w:sz w:val="28"/>
          <w:szCs w:val="28"/>
        </w:rPr>
        <w:t>Кайдаковского</w:t>
      </w:r>
      <w:r w:rsidRPr="004F15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кодам </w:t>
      </w:r>
      <w:proofErr w:type="gramStart"/>
      <w:r w:rsidR="004F1543" w:rsidRPr="004F1543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>
        <w:rPr>
          <w:rFonts w:ascii="Times New Roman" w:hAnsi="Times New Roman" w:cs="Times New Roman"/>
          <w:sz w:val="28"/>
          <w:szCs w:val="28"/>
        </w:rPr>
        <w:t>ов</w:t>
      </w:r>
      <w:r w:rsidR="004F1543" w:rsidRPr="004F154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proofErr w:type="gramEnd"/>
      <w:r w:rsidRPr="004F1543">
        <w:rPr>
          <w:rFonts w:ascii="Times New Roman" w:hAnsi="Times New Roman" w:cs="Times New Roman"/>
          <w:sz w:val="28"/>
          <w:szCs w:val="28"/>
        </w:rPr>
        <w:t xml:space="preserve"> за </w:t>
      </w:r>
      <w:r w:rsidR="00C15242">
        <w:rPr>
          <w:rFonts w:ascii="Times New Roman" w:hAnsi="Times New Roman" w:cs="Times New Roman"/>
          <w:sz w:val="28"/>
          <w:szCs w:val="28"/>
        </w:rPr>
        <w:t>9 месяцев</w:t>
      </w:r>
      <w:r w:rsidRPr="004F1543">
        <w:rPr>
          <w:rFonts w:ascii="Times New Roman" w:hAnsi="Times New Roman" w:cs="Times New Roman"/>
          <w:sz w:val="28"/>
          <w:szCs w:val="28"/>
        </w:rPr>
        <w:t xml:space="preserve"> 2018 года (Приложение №4).</w:t>
      </w:r>
    </w:p>
    <w:p w:rsidR="009A7CCF" w:rsidRPr="00863CF6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863CF6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9A7CCF" w:rsidRPr="00863CF6" w:rsidRDefault="009A7CCF" w:rsidP="009A7CCF">
      <w:pPr>
        <w:jc w:val="both"/>
        <w:rPr>
          <w:rFonts w:eastAsia="Calibri"/>
          <w:sz w:val="28"/>
          <w:szCs w:val="28"/>
        </w:rPr>
      </w:pPr>
      <w:r w:rsidRPr="00863CF6">
        <w:rPr>
          <w:rFonts w:eastAsia="Calibri"/>
          <w:sz w:val="28"/>
          <w:szCs w:val="28"/>
        </w:rPr>
        <w:t>- ф. 05031</w:t>
      </w:r>
      <w:r w:rsidR="0031124B" w:rsidRPr="00863CF6">
        <w:rPr>
          <w:rFonts w:eastAsia="Calibri"/>
          <w:sz w:val="28"/>
          <w:szCs w:val="28"/>
        </w:rPr>
        <w:t>1</w:t>
      </w:r>
      <w:r w:rsidRPr="00863CF6">
        <w:rPr>
          <w:rFonts w:eastAsia="Calibri"/>
          <w:sz w:val="28"/>
          <w:szCs w:val="28"/>
        </w:rPr>
        <w:t>7 Отчет об исполнении бюджета;</w:t>
      </w:r>
    </w:p>
    <w:p w:rsidR="00BA0F6A" w:rsidRPr="00863CF6" w:rsidRDefault="00BA0F6A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Пояснительная записка к отчету об исполнении бюджета Кайдаковского сельского поселения Вяземского района Смоленской области за </w:t>
      </w:r>
      <w:r w:rsidR="00C360E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771B5F" w:rsidRPr="00771B5F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5F">
        <w:rPr>
          <w:rFonts w:ascii="Times New Roman" w:hAnsi="Times New Roman" w:cs="Times New Roman"/>
          <w:sz w:val="28"/>
          <w:szCs w:val="28"/>
        </w:rPr>
        <w:t xml:space="preserve">- </w:t>
      </w:r>
      <w:r w:rsidR="00771B5F" w:rsidRPr="00771B5F">
        <w:rPr>
          <w:rFonts w:ascii="Times New Roman" w:hAnsi="Times New Roman" w:cs="Times New Roman"/>
          <w:sz w:val="28"/>
          <w:szCs w:val="28"/>
        </w:rPr>
        <w:t>Показатели</w:t>
      </w:r>
      <w:r w:rsidRPr="00771B5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71B5F" w:rsidRPr="00771B5F">
        <w:rPr>
          <w:rFonts w:ascii="Times New Roman" w:hAnsi="Times New Roman" w:cs="Times New Roman"/>
          <w:sz w:val="28"/>
          <w:szCs w:val="28"/>
        </w:rPr>
        <w:t>я</w:t>
      </w:r>
      <w:r w:rsidRPr="00771B5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C360E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771B5F" w:rsidRPr="00771B5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71B5F">
        <w:rPr>
          <w:rFonts w:ascii="Times New Roman" w:hAnsi="Times New Roman" w:cs="Times New Roman"/>
          <w:sz w:val="28"/>
          <w:szCs w:val="28"/>
        </w:rPr>
        <w:t xml:space="preserve">на </w:t>
      </w:r>
      <w:r w:rsidR="00771B5F" w:rsidRPr="00771B5F">
        <w:rPr>
          <w:rFonts w:ascii="Times New Roman" w:hAnsi="Times New Roman" w:cs="Times New Roman"/>
          <w:sz w:val="28"/>
          <w:szCs w:val="28"/>
        </w:rPr>
        <w:t>30</w:t>
      </w:r>
      <w:r w:rsidRPr="00771B5F">
        <w:rPr>
          <w:rFonts w:ascii="Times New Roman" w:hAnsi="Times New Roman" w:cs="Times New Roman"/>
          <w:sz w:val="28"/>
          <w:szCs w:val="28"/>
        </w:rPr>
        <w:t>.0</w:t>
      </w:r>
      <w:r w:rsidR="00C360EE">
        <w:rPr>
          <w:rFonts w:ascii="Times New Roman" w:hAnsi="Times New Roman" w:cs="Times New Roman"/>
          <w:sz w:val="28"/>
          <w:szCs w:val="28"/>
        </w:rPr>
        <w:t>9</w:t>
      </w:r>
      <w:r w:rsidRPr="00771B5F">
        <w:rPr>
          <w:rFonts w:ascii="Times New Roman" w:hAnsi="Times New Roman" w:cs="Times New Roman"/>
          <w:sz w:val="28"/>
          <w:szCs w:val="28"/>
        </w:rPr>
        <w:t>.2018 года</w:t>
      </w:r>
      <w:r w:rsidR="00771B5F" w:rsidRPr="00771B5F">
        <w:rPr>
          <w:rFonts w:ascii="Times New Roman" w:hAnsi="Times New Roman" w:cs="Times New Roman"/>
          <w:sz w:val="28"/>
          <w:szCs w:val="28"/>
        </w:rPr>
        <w:t>;</w:t>
      </w:r>
    </w:p>
    <w:p w:rsidR="009A7CCF" w:rsidRPr="0050227F" w:rsidRDefault="0050227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27F">
        <w:rPr>
          <w:rFonts w:ascii="Times New Roman" w:hAnsi="Times New Roman" w:cs="Times New Roman"/>
          <w:sz w:val="28"/>
          <w:szCs w:val="28"/>
        </w:rPr>
        <w:t xml:space="preserve">- Отчет об исполнении средств резервного фонда за </w:t>
      </w:r>
      <w:r w:rsidR="00C360EE">
        <w:rPr>
          <w:rFonts w:ascii="Times New Roman" w:hAnsi="Times New Roman" w:cs="Times New Roman"/>
          <w:sz w:val="28"/>
          <w:szCs w:val="28"/>
        </w:rPr>
        <w:t>9 месяцев</w:t>
      </w:r>
      <w:r w:rsidRPr="0050227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9A7CCF" w:rsidRPr="0050227F">
        <w:rPr>
          <w:rFonts w:ascii="Times New Roman" w:hAnsi="Times New Roman" w:cs="Times New Roman"/>
          <w:sz w:val="28"/>
          <w:szCs w:val="28"/>
        </w:rPr>
        <w:t>.</w:t>
      </w:r>
    </w:p>
    <w:p w:rsidR="009A7CCF" w:rsidRPr="004969C6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69C6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4969C6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4969C6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4969C6">
        <w:rPr>
          <w:rFonts w:eastAsiaTheme="minorHAnsi"/>
          <w:sz w:val="28"/>
          <w:szCs w:val="28"/>
          <w:lang w:eastAsia="en-US"/>
        </w:rPr>
        <w:t xml:space="preserve"> и </w:t>
      </w:r>
      <w:r w:rsidRPr="004969C6">
        <w:rPr>
          <w:rFonts w:eastAsiaTheme="minorHAnsi"/>
          <w:sz w:val="28"/>
          <w:szCs w:val="28"/>
          <w:lang w:eastAsia="en-US"/>
        </w:rPr>
        <w:lastRenderedPageBreak/>
        <w:t xml:space="preserve">пронумерованном </w:t>
      </w:r>
      <w:proofErr w:type="gramStart"/>
      <w:r w:rsidRPr="004969C6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4969C6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4969C6" w:rsidRDefault="009A7CCF" w:rsidP="009A7CCF">
      <w:pPr>
        <w:ind w:firstLine="708"/>
        <w:jc w:val="both"/>
        <w:rPr>
          <w:sz w:val="28"/>
          <w:szCs w:val="28"/>
        </w:rPr>
      </w:pPr>
      <w:r w:rsidRPr="004969C6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4969C6">
        <w:rPr>
          <w:sz w:val="28"/>
          <w:szCs w:val="28"/>
        </w:rPr>
        <w:t xml:space="preserve">Инструкции №191н представленная бюджетная отчётность за </w:t>
      </w:r>
      <w:r w:rsidR="00D11281" w:rsidRPr="004969C6">
        <w:rPr>
          <w:sz w:val="28"/>
          <w:szCs w:val="28"/>
        </w:rPr>
        <w:t>9 месяцев</w:t>
      </w:r>
      <w:r w:rsidRPr="004969C6">
        <w:rPr>
          <w:sz w:val="28"/>
          <w:szCs w:val="28"/>
        </w:rPr>
        <w:t xml:space="preserve"> 2018 года не сброшюрована и не пронумерована.</w:t>
      </w:r>
    </w:p>
    <w:p w:rsidR="00BE0321" w:rsidRPr="004969C6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617ACF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C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04977" w:rsidRPr="004969C6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469C5" w:rsidRPr="0061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617A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617AC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17ACF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617AC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617A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3D1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17A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617ACF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61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AC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617AC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A81763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763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04977" w:rsidRPr="00A81763">
        <w:rPr>
          <w:rFonts w:ascii="Times New Roman" w:hAnsi="Times New Roman" w:cs="Times New Roman"/>
          <w:sz w:val="28"/>
          <w:szCs w:val="28"/>
        </w:rPr>
        <w:t>Кайдаковского</w:t>
      </w:r>
      <w:r w:rsidR="00882CA2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A817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A8176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от </w:t>
      </w:r>
      <w:r w:rsidR="0005088F" w:rsidRPr="00A81763">
        <w:rPr>
          <w:rFonts w:ascii="Times New Roman" w:hAnsi="Times New Roman" w:cs="Times New Roman"/>
          <w:sz w:val="28"/>
          <w:szCs w:val="28"/>
        </w:rPr>
        <w:t>19</w:t>
      </w:r>
      <w:r w:rsidR="00B407EB" w:rsidRPr="00A81763">
        <w:rPr>
          <w:rFonts w:ascii="Times New Roman" w:hAnsi="Times New Roman" w:cs="Times New Roman"/>
          <w:sz w:val="28"/>
          <w:szCs w:val="28"/>
        </w:rPr>
        <w:t>.12.2017 №4</w:t>
      </w:r>
      <w:r w:rsidR="0005088F" w:rsidRPr="00A81763">
        <w:rPr>
          <w:rFonts w:ascii="Times New Roman" w:hAnsi="Times New Roman" w:cs="Times New Roman"/>
          <w:sz w:val="28"/>
          <w:szCs w:val="28"/>
        </w:rPr>
        <w:t>0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04977" w:rsidRPr="00A81763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8176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A81763">
        <w:rPr>
          <w:rFonts w:ascii="Times New Roman" w:hAnsi="Times New Roman" w:cs="Times New Roman"/>
          <w:sz w:val="28"/>
          <w:szCs w:val="28"/>
        </w:rPr>
        <w:t>8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A81763">
        <w:rPr>
          <w:rFonts w:ascii="Times New Roman" w:hAnsi="Times New Roman" w:cs="Times New Roman"/>
          <w:sz w:val="28"/>
          <w:szCs w:val="28"/>
        </w:rPr>
        <w:t>9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A81763">
        <w:rPr>
          <w:rFonts w:ascii="Times New Roman" w:hAnsi="Times New Roman" w:cs="Times New Roman"/>
          <w:sz w:val="28"/>
          <w:szCs w:val="28"/>
        </w:rPr>
        <w:t>20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A81763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04977" w:rsidRPr="00A81763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A8176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A81763">
        <w:rPr>
          <w:rFonts w:ascii="Times New Roman" w:hAnsi="Times New Roman" w:cs="Times New Roman"/>
          <w:sz w:val="28"/>
          <w:szCs w:val="28"/>
        </w:rPr>
        <w:t>на 201</w:t>
      </w:r>
      <w:r w:rsidR="009611AB" w:rsidRPr="00A81763">
        <w:rPr>
          <w:rFonts w:ascii="Times New Roman" w:hAnsi="Times New Roman" w:cs="Times New Roman"/>
          <w:sz w:val="28"/>
          <w:szCs w:val="28"/>
        </w:rPr>
        <w:t>8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A81763">
        <w:rPr>
          <w:rFonts w:ascii="Times New Roman" w:hAnsi="Times New Roman" w:cs="Times New Roman"/>
          <w:sz w:val="28"/>
          <w:szCs w:val="28"/>
        </w:rPr>
        <w:t>:</w:t>
      </w:r>
    </w:p>
    <w:p w:rsidR="00CF7BA0" w:rsidRPr="0019701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01C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1970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19701C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19701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19701C" w:rsidRPr="0019701C">
        <w:rPr>
          <w:rFonts w:ascii="Times New Roman" w:hAnsi="Times New Roman" w:cs="Times New Roman"/>
          <w:b/>
          <w:sz w:val="28"/>
          <w:szCs w:val="28"/>
        </w:rPr>
        <w:t>8 692,7</w:t>
      </w:r>
      <w:r w:rsidR="007E1D96" w:rsidRPr="00197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19701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19701C" w:rsidRPr="0019701C">
        <w:rPr>
          <w:rFonts w:ascii="Times New Roman" w:hAnsi="Times New Roman" w:cs="Times New Roman"/>
          <w:b/>
          <w:sz w:val="28"/>
          <w:szCs w:val="28"/>
        </w:rPr>
        <w:t>4 496,4</w:t>
      </w:r>
      <w:r w:rsidR="002469C5" w:rsidRPr="00197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19701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19701C">
        <w:rPr>
          <w:rFonts w:ascii="Times New Roman" w:hAnsi="Times New Roman" w:cs="Times New Roman"/>
          <w:sz w:val="28"/>
          <w:szCs w:val="28"/>
        </w:rPr>
        <w:t>;</w:t>
      </w:r>
    </w:p>
    <w:p w:rsidR="00CF7BA0" w:rsidRPr="0019701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01C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19701C">
        <w:rPr>
          <w:rFonts w:ascii="Times New Roman" w:hAnsi="Times New Roman" w:cs="Times New Roman"/>
          <w:sz w:val="28"/>
          <w:szCs w:val="28"/>
        </w:rPr>
        <w:t>ов</w:t>
      </w:r>
      <w:r w:rsidR="009611AB" w:rsidRPr="001970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701C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1970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19701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19701C" w:rsidRPr="0019701C">
        <w:rPr>
          <w:rFonts w:ascii="Times New Roman" w:hAnsi="Times New Roman" w:cs="Times New Roman"/>
          <w:b/>
          <w:sz w:val="28"/>
          <w:szCs w:val="28"/>
        </w:rPr>
        <w:t>8 692,7</w:t>
      </w:r>
      <w:r w:rsidR="002469C5" w:rsidRPr="00197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19701C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19701C">
        <w:rPr>
          <w:rFonts w:ascii="Times New Roman" w:hAnsi="Times New Roman" w:cs="Times New Roman"/>
          <w:sz w:val="28"/>
          <w:szCs w:val="28"/>
        </w:rPr>
        <w:t>;</w:t>
      </w:r>
    </w:p>
    <w:p w:rsidR="000E5FB5" w:rsidRPr="00142B16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B16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142B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2B16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142B16">
        <w:rPr>
          <w:rFonts w:ascii="Times New Roman" w:hAnsi="Times New Roman" w:cs="Times New Roman"/>
          <w:sz w:val="28"/>
          <w:szCs w:val="28"/>
        </w:rPr>
        <w:t xml:space="preserve">в </w:t>
      </w:r>
      <w:r w:rsidRPr="00142B16">
        <w:rPr>
          <w:rFonts w:ascii="Times New Roman" w:hAnsi="Times New Roman" w:cs="Times New Roman"/>
          <w:sz w:val="28"/>
          <w:szCs w:val="28"/>
        </w:rPr>
        <w:t>сумме</w:t>
      </w:r>
      <w:r w:rsidR="001A436C" w:rsidRPr="00142B16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142B16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142B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83350A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ab/>
      </w:r>
      <w:r w:rsidR="0021392F">
        <w:rPr>
          <w:rFonts w:ascii="Times New Roman" w:hAnsi="Times New Roman" w:cs="Times New Roman"/>
          <w:sz w:val="28"/>
          <w:szCs w:val="28"/>
        </w:rPr>
        <w:t>За 9 месяцев</w:t>
      </w:r>
      <w:r w:rsidR="004A48DE" w:rsidRPr="0083350A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83350A">
        <w:rPr>
          <w:rFonts w:ascii="Times New Roman" w:hAnsi="Times New Roman" w:cs="Times New Roman"/>
          <w:sz w:val="28"/>
          <w:szCs w:val="28"/>
        </w:rPr>
        <w:t>8</w:t>
      </w:r>
      <w:r w:rsidR="004A48DE" w:rsidRPr="008335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83350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83350A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83350A">
        <w:rPr>
          <w:rFonts w:ascii="Times New Roman" w:hAnsi="Times New Roman" w:cs="Times New Roman"/>
          <w:sz w:val="28"/>
          <w:szCs w:val="28"/>
        </w:rPr>
        <w:t>я</w:t>
      </w:r>
      <w:r w:rsidR="00106A26" w:rsidRPr="0083350A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83350A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3350A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3350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83350A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83350A">
        <w:rPr>
          <w:rFonts w:ascii="Times New Roman" w:hAnsi="Times New Roman" w:cs="Times New Roman"/>
          <w:sz w:val="28"/>
          <w:szCs w:val="28"/>
        </w:rPr>
        <w:t>:</w:t>
      </w:r>
    </w:p>
    <w:p w:rsidR="00443C64" w:rsidRPr="0083350A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50A">
        <w:rPr>
          <w:rFonts w:ascii="Times New Roman" w:hAnsi="Times New Roman" w:cs="Times New Roman"/>
          <w:sz w:val="28"/>
          <w:szCs w:val="28"/>
        </w:rPr>
        <w:t>1)</w:t>
      </w:r>
      <w:r w:rsidR="00755E6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3350A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3350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311A4" w:rsidRPr="0083350A">
        <w:rPr>
          <w:rFonts w:ascii="Times New Roman" w:hAnsi="Times New Roman" w:cs="Times New Roman"/>
          <w:sz w:val="28"/>
          <w:szCs w:val="28"/>
        </w:rPr>
        <w:t>2</w:t>
      </w:r>
      <w:r w:rsidR="0083350A" w:rsidRPr="0083350A">
        <w:rPr>
          <w:rFonts w:ascii="Times New Roman" w:hAnsi="Times New Roman" w:cs="Times New Roman"/>
          <w:sz w:val="28"/>
          <w:szCs w:val="28"/>
        </w:rPr>
        <w:t>6</w:t>
      </w:r>
      <w:r w:rsidR="00B407EB" w:rsidRPr="0083350A">
        <w:rPr>
          <w:rFonts w:ascii="Times New Roman" w:hAnsi="Times New Roman" w:cs="Times New Roman"/>
          <w:sz w:val="28"/>
          <w:szCs w:val="28"/>
        </w:rPr>
        <w:t>.0</w:t>
      </w:r>
      <w:r w:rsidR="0083350A" w:rsidRPr="0083350A">
        <w:rPr>
          <w:rFonts w:ascii="Times New Roman" w:hAnsi="Times New Roman" w:cs="Times New Roman"/>
          <w:sz w:val="28"/>
          <w:szCs w:val="28"/>
        </w:rPr>
        <w:t>2</w:t>
      </w:r>
      <w:r w:rsidR="00B407EB" w:rsidRPr="0083350A">
        <w:rPr>
          <w:rFonts w:ascii="Times New Roman" w:hAnsi="Times New Roman" w:cs="Times New Roman"/>
          <w:sz w:val="28"/>
          <w:szCs w:val="28"/>
        </w:rPr>
        <w:t>.2018 №</w:t>
      </w:r>
      <w:r w:rsidR="0083350A" w:rsidRPr="0083350A">
        <w:rPr>
          <w:rFonts w:ascii="Times New Roman" w:hAnsi="Times New Roman" w:cs="Times New Roman"/>
          <w:sz w:val="28"/>
          <w:szCs w:val="28"/>
        </w:rPr>
        <w:t xml:space="preserve">11 </w:t>
      </w:r>
      <w:r w:rsidR="00C10261" w:rsidRPr="0083350A">
        <w:rPr>
          <w:rFonts w:ascii="Times New Roman" w:hAnsi="Times New Roman" w:cs="Times New Roman"/>
          <w:sz w:val="28"/>
          <w:szCs w:val="28"/>
        </w:rPr>
        <w:t>«</w:t>
      </w:r>
      <w:r w:rsidR="006475AC" w:rsidRPr="0083350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6475AC" w:rsidRPr="008335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311A4" w:rsidRPr="0083350A">
        <w:rPr>
          <w:rFonts w:ascii="Times New Roman" w:hAnsi="Times New Roman" w:cs="Times New Roman"/>
          <w:sz w:val="28"/>
          <w:szCs w:val="28"/>
        </w:rPr>
        <w:t>19</w:t>
      </w:r>
      <w:r w:rsidR="006475AC" w:rsidRPr="0083350A">
        <w:rPr>
          <w:rFonts w:ascii="Times New Roman" w:hAnsi="Times New Roman" w:cs="Times New Roman"/>
          <w:sz w:val="28"/>
          <w:szCs w:val="28"/>
        </w:rPr>
        <w:t>.12.2017 №</w:t>
      </w:r>
      <w:r w:rsidR="00A311A4" w:rsidRPr="0083350A">
        <w:rPr>
          <w:rFonts w:ascii="Times New Roman" w:hAnsi="Times New Roman" w:cs="Times New Roman"/>
          <w:sz w:val="28"/>
          <w:szCs w:val="28"/>
        </w:rPr>
        <w:t>40</w:t>
      </w:r>
      <w:r w:rsidR="006475AC" w:rsidRPr="0083350A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83350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C10261" w:rsidRPr="008335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</w:t>
      </w:r>
      <w:r w:rsidR="006475AC" w:rsidRPr="0083350A">
        <w:rPr>
          <w:rFonts w:ascii="Times New Roman" w:hAnsi="Times New Roman" w:cs="Times New Roman"/>
          <w:sz w:val="28"/>
          <w:szCs w:val="28"/>
        </w:rPr>
        <w:t>»</w:t>
      </w:r>
      <w:r w:rsidR="00443C64" w:rsidRPr="008335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83350A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83350A">
        <w:rPr>
          <w:rFonts w:ascii="Times New Roman" w:hAnsi="Times New Roman" w:cs="Times New Roman"/>
          <w:sz w:val="28"/>
          <w:szCs w:val="28"/>
        </w:rPr>
        <w:t>доход</w:t>
      </w:r>
      <w:r w:rsidRPr="0083350A">
        <w:rPr>
          <w:rFonts w:ascii="Times New Roman" w:hAnsi="Times New Roman" w:cs="Times New Roman"/>
          <w:sz w:val="28"/>
          <w:szCs w:val="28"/>
        </w:rPr>
        <w:t>ов</w:t>
      </w:r>
      <w:r w:rsidR="00AC0E9A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83350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83350A">
        <w:rPr>
          <w:rFonts w:ascii="Times New Roman" w:hAnsi="Times New Roman" w:cs="Times New Roman"/>
          <w:sz w:val="28"/>
          <w:szCs w:val="28"/>
        </w:rPr>
        <w:t xml:space="preserve">в </w:t>
      </w:r>
      <w:r w:rsidRPr="0083350A">
        <w:rPr>
          <w:rFonts w:ascii="Times New Roman" w:hAnsi="Times New Roman" w:cs="Times New Roman"/>
          <w:sz w:val="28"/>
          <w:szCs w:val="28"/>
        </w:rPr>
        <w:t>сумме</w:t>
      </w:r>
      <w:r w:rsidR="00F3084C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8 692,7</w:t>
      </w:r>
      <w:r w:rsidR="00EC22D9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83350A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83350A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4 496,4</w:t>
      </w:r>
      <w:r w:rsidR="0032487C" w:rsidRPr="0083350A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83350A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83350A" w:rsidRPr="0083350A">
        <w:rPr>
          <w:rFonts w:ascii="Times New Roman" w:hAnsi="Times New Roman" w:cs="Times New Roman"/>
          <w:sz w:val="28"/>
          <w:szCs w:val="28"/>
        </w:rPr>
        <w:t>не изменен</w:t>
      </w:r>
      <w:r w:rsidR="00B407EB" w:rsidRPr="0083350A">
        <w:rPr>
          <w:rFonts w:ascii="Times New Roman" w:hAnsi="Times New Roman" w:cs="Times New Roman"/>
          <w:sz w:val="28"/>
          <w:szCs w:val="28"/>
        </w:rPr>
        <w:t>;</w:t>
      </w:r>
    </w:p>
    <w:p w:rsidR="00E143A8" w:rsidRPr="0083350A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83350A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83350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в </w:t>
      </w:r>
      <w:r w:rsidRPr="0083350A">
        <w:rPr>
          <w:rFonts w:ascii="Times New Roman" w:hAnsi="Times New Roman" w:cs="Times New Roman"/>
          <w:sz w:val="28"/>
          <w:szCs w:val="28"/>
        </w:rPr>
        <w:t>сумме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9 537,5</w:t>
      </w:r>
      <w:r w:rsidR="0032487C" w:rsidRPr="0083350A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844,8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83350A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83350A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83350A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844,8</w:t>
      </w:r>
      <w:r w:rsidR="00FF33D4" w:rsidRPr="008335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50A" w:rsidRPr="002B5E48" w:rsidRDefault="0083350A" w:rsidP="00833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5E48"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2</w:t>
      </w:r>
      <w:r w:rsidR="002B5E48" w:rsidRPr="002B5E48">
        <w:rPr>
          <w:rFonts w:ascii="Times New Roman" w:hAnsi="Times New Roman" w:cs="Times New Roman"/>
          <w:sz w:val="28"/>
          <w:szCs w:val="28"/>
        </w:rPr>
        <w:t>9</w:t>
      </w:r>
      <w:r w:rsidRPr="002B5E48">
        <w:rPr>
          <w:rFonts w:ascii="Times New Roman" w:hAnsi="Times New Roman" w:cs="Times New Roman"/>
          <w:sz w:val="28"/>
          <w:szCs w:val="28"/>
        </w:rPr>
        <w:t>.0</w:t>
      </w:r>
      <w:r w:rsidR="002B5E48" w:rsidRPr="002B5E48">
        <w:rPr>
          <w:rFonts w:ascii="Times New Roman" w:hAnsi="Times New Roman" w:cs="Times New Roman"/>
          <w:sz w:val="28"/>
          <w:szCs w:val="28"/>
        </w:rPr>
        <w:t>3</w:t>
      </w:r>
      <w:r w:rsidRPr="002B5E48">
        <w:rPr>
          <w:rFonts w:ascii="Times New Roman" w:hAnsi="Times New Roman" w:cs="Times New Roman"/>
          <w:sz w:val="28"/>
          <w:szCs w:val="28"/>
        </w:rPr>
        <w:t>.2018 №1</w:t>
      </w:r>
      <w:r w:rsidR="002B5E48" w:rsidRPr="002B5E48">
        <w:rPr>
          <w:rFonts w:ascii="Times New Roman" w:hAnsi="Times New Roman" w:cs="Times New Roman"/>
          <w:sz w:val="28"/>
          <w:szCs w:val="28"/>
        </w:rPr>
        <w:t>2</w:t>
      </w:r>
      <w:r w:rsidRPr="002B5E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83350A" w:rsidRPr="002B5E48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E48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2B5E48" w:rsidRPr="002B5E48">
        <w:rPr>
          <w:rFonts w:ascii="Times New Roman" w:hAnsi="Times New Roman" w:cs="Times New Roman"/>
          <w:b/>
          <w:sz w:val="28"/>
          <w:szCs w:val="28"/>
        </w:rPr>
        <w:t>8 902,2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2B5E48" w:rsidRPr="002B5E48">
        <w:rPr>
          <w:rFonts w:ascii="Times New Roman" w:hAnsi="Times New Roman" w:cs="Times New Roman"/>
          <w:b/>
          <w:sz w:val="28"/>
          <w:szCs w:val="28"/>
        </w:rPr>
        <w:t>4 705,9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2B5E48" w:rsidRPr="002B5E48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2B5E48" w:rsidRPr="002B5E48">
        <w:rPr>
          <w:rFonts w:ascii="Times New Roman" w:hAnsi="Times New Roman" w:cs="Times New Roman"/>
          <w:b/>
          <w:sz w:val="28"/>
          <w:szCs w:val="28"/>
        </w:rPr>
        <w:t>209,5</w:t>
      </w:r>
      <w:r w:rsidR="002B5E48" w:rsidRPr="002B5E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B5E48">
        <w:rPr>
          <w:rFonts w:ascii="Times New Roman" w:hAnsi="Times New Roman" w:cs="Times New Roman"/>
          <w:sz w:val="28"/>
          <w:szCs w:val="28"/>
        </w:rPr>
        <w:t>;</w:t>
      </w:r>
    </w:p>
    <w:p w:rsidR="0083350A" w:rsidRPr="00FA4885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885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утвержден в сумме </w:t>
      </w:r>
      <w:r w:rsidR="00FA4885" w:rsidRPr="00FA4885">
        <w:rPr>
          <w:rFonts w:ascii="Times New Roman" w:hAnsi="Times New Roman" w:cs="Times New Roman"/>
          <w:b/>
          <w:sz w:val="28"/>
          <w:szCs w:val="28"/>
        </w:rPr>
        <w:t>9 747,0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FA4885" w:rsidRPr="00FA4885">
        <w:rPr>
          <w:rFonts w:ascii="Times New Roman" w:hAnsi="Times New Roman" w:cs="Times New Roman"/>
          <w:b/>
          <w:sz w:val="28"/>
          <w:szCs w:val="28"/>
        </w:rPr>
        <w:t>209,5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350A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145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696145">
        <w:rPr>
          <w:rFonts w:ascii="Times New Roman" w:hAnsi="Times New Roman" w:cs="Times New Roman"/>
          <w:b/>
          <w:sz w:val="28"/>
          <w:szCs w:val="28"/>
        </w:rPr>
        <w:t>844,8</w:t>
      </w:r>
      <w:r w:rsidRPr="006961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145" w:rsidRPr="00696145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Pr="00696145">
        <w:rPr>
          <w:rFonts w:ascii="Times New Roman" w:hAnsi="Times New Roman" w:cs="Times New Roman"/>
          <w:sz w:val="28"/>
          <w:szCs w:val="28"/>
        </w:rPr>
        <w:t>.</w:t>
      </w:r>
    </w:p>
    <w:p w:rsidR="00A84339" w:rsidRPr="00A84339" w:rsidRDefault="00A84339" w:rsidP="00A84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A84339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Кайдаковского сельского поселения Вяземского района Смоленской области от 03.05.2018 №20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A84339" w:rsidRPr="00103667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667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103667" w:rsidRPr="00103667">
        <w:rPr>
          <w:rFonts w:ascii="Times New Roman" w:hAnsi="Times New Roman" w:cs="Times New Roman"/>
          <w:b/>
          <w:sz w:val="28"/>
          <w:szCs w:val="28"/>
        </w:rPr>
        <w:t>19 139,9</w:t>
      </w:r>
      <w:r w:rsidRPr="00103667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103667" w:rsidRPr="00103667">
        <w:rPr>
          <w:rFonts w:ascii="Times New Roman" w:hAnsi="Times New Roman" w:cs="Times New Roman"/>
          <w:b/>
          <w:sz w:val="28"/>
          <w:szCs w:val="28"/>
        </w:rPr>
        <w:t>14 943,6</w:t>
      </w:r>
      <w:r w:rsidRPr="00103667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103667" w:rsidRPr="00103667">
        <w:rPr>
          <w:rFonts w:ascii="Times New Roman" w:hAnsi="Times New Roman" w:cs="Times New Roman"/>
          <w:b/>
          <w:sz w:val="28"/>
          <w:szCs w:val="28"/>
        </w:rPr>
        <w:t>10 237,7</w:t>
      </w:r>
      <w:r w:rsidRPr="001036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0F0E5D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E5D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0F0E5D" w:rsidRPr="000F0E5D">
        <w:rPr>
          <w:rFonts w:ascii="Times New Roman" w:hAnsi="Times New Roman" w:cs="Times New Roman"/>
          <w:b/>
          <w:sz w:val="28"/>
          <w:szCs w:val="28"/>
        </w:rPr>
        <w:t>19 984,7</w:t>
      </w:r>
      <w:r w:rsidRPr="000F0E5D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0F0E5D" w:rsidRPr="000F0E5D">
        <w:rPr>
          <w:rFonts w:ascii="Times New Roman" w:hAnsi="Times New Roman" w:cs="Times New Roman"/>
          <w:b/>
          <w:sz w:val="28"/>
          <w:szCs w:val="28"/>
        </w:rPr>
        <w:t>10 237,7</w:t>
      </w:r>
      <w:r w:rsidRPr="000F0E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CB4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201CB4">
        <w:rPr>
          <w:rFonts w:ascii="Times New Roman" w:hAnsi="Times New Roman" w:cs="Times New Roman"/>
          <w:b/>
          <w:sz w:val="28"/>
          <w:szCs w:val="28"/>
        </w:rPr>
        <w:t>844,8</w:t>
      </w:r>
      <w:r w:rsidRPr="00201CB4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445AFF" w:rsidRPr="002B5E48" w:rsidRDefault="00445AFF" w:rsidP="0044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B5E48"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2</w:t>
      </w:r>
      <w:r w:rsidR="000A2068">
        <w:rPr>
          <w:rFonts w:ascii="Times New Roman" w:hAnsi="Times New Roman" w:cs="Times New Roman"/>
          <w:sz w:val="28"/>
          <w:szCs w:val="28"/>
        </w:rPr>
        <w:t>8</w:t>
      </w:r>
      <w:r w:rsidRPr="002B5E48">
        <w:rPr>
          <w:rFonts w:ascii="Times New Roman" w:hAnsi="Times New Roman" w:cs="Times New Roman"/>
          <w:sz w:val="28"/>
          <w:szCs w:val="28"/>
        </w:rPr>
        <w:t>.0</w:t>
      </w:r>
      <w:r w:rsidR="000A2068">
        <w:rPr>
          <w:rFonts w:ascii="Times New Roman" w:hAnsi="Times New Roman" w:cs="Times New Roman"/>
          <w:sz w:val="28"/>
          <w:szCs w:val="28"/>
        </w:rPr>
        <w:t>6</w:t>
      </w:r>
      <w:r w:rsidRPr="002B5E48">
        <w:rPr>
          <w:rFonts w:ascii="Times New Roman" w:hAnsi="Times New Roman" w:cs="Times New Roman"/>
          <w:sz w:val="28"/>
          <w:szCs w:val="28"/>
        </w:rPr>
        <w:t>.2018 №2</w:t>
      </w:r>
      <w:r w:rsidR="000A2068">
        <w:rPr>
          <w:rFonts w:ascii="Times New Roman" w:hAnsi="Times New Roman" w:cs="Times New Roman"/>
          <w:sz w:val="28"/>
          <w:szCs w:val="28"/>
        </w:rPr>
        <w:t>7</w:t>
      </w:r>
      <w:r w:rsidRPr="002B5E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445AFF" w:rsidRPr="002B5E48" w:rsidRDefault="00445AFF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E48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0A2068">
        <w:rPr>
          <w:rFonts w:ascii="Times New Roman" w:hAnsi="Times New Roman" w:cs="Times New Roman"/>
          <w:b/>
          <w:sz w:val="28"/>
          <w:szCs w:val="28"/>
        </w:rPr>
        <w:t>19 142,2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0A2068">
        <w:rPr>
          <w:rFonts w:ascii="Times New Roman" w:hAnsi="Times New Roman" w:cs="Times New Roman"/>
          <w:b/>
          <w:sz w:val="28"/>
          <w:szCs w:val="28"/>
        </w:rPr>
        <w:t>14 945,9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0A2068">
        <w:rPr>
          <w:rFonts w:ascii="Times New Roman" w:hAnsi="Times New Roman" w:cs="Times New Roman"/>
          <w:b/>
          <w:sz w:val="28"/>
          <w:szCs w:val="28"/>
        </w:rPr>
        <w:t>2,3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5AFF" w:rsidRPr="00FA4885" w:rsidRDefault="00445AFF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885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0A2068">
        <w:rPr>
          <w:rFonts w:ascii="Times New Roman" w:hAnsi="Times New Roman" w:cs="Times New Roman"/>
          <w:b/>
          <w:sz w:val="28"/>
          <w:szCs w:val="28"/>
        </w:rPr>
        <w:t>19 987,0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0A2068">
        <w:rPr>
          <w:rFonts w:ascii="Times New Roman" w:hAnsi="Times New Roman" w:cs="Times New Roman"/>
          <w:b/>
          <w:sz w:val="28"/>
          <w:szCs w:val="28"/>
        </w:rPr>
        <w:t>2,3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5AFF" w:rsidRDefault="00445AFF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145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696145">
        <w:rPr>
          <w:rFonts w:ascii="Times New Roman" w:hAnsi="Times New Roman" w:cs="Times New Roman"/>
          <w:b/>
          <w:sz w:val="28"/>
          <w:szCs w:val="28"/>
        </w:rPr>
        <w:t>844,8</w:t>
      </w:r>
      <w:r w:rsidRPr="00696145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043D15" w:rsidRPr="002B5E48" w:rsidRDefault="00043D15" w:rsidP="0004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B5E48"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5E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E48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B5E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043D15" w:rsidRPr="002B5E48" w:rsidRDefault="00043D15" w:rsidP="00043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E48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19 324,6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15 128,3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21392F">
        <w:rPr>
          <w:rFonts w:ascii="Times New Roman" w:hAnsi="Times New Roman" w:cs="Times New Roman"/>
          <w:b/>
          <w:sz w:val="28"/>
          <w:szCs w:val="28"/>
        </w:rPr>
        <w:t>182,4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3D15" w:rsidRPr="00FA4885" w:rsidRDefault="00043D15" w:rsidP="00043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885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21392F">
        <w:rPr>
          <w:rFonts w:ascii="Times New Roman" w:hAnsi="Times New Roman" w:cs="Times New Roman"/>
          <w:b/>
          <w:sz w:val="28"/>
          <w:szCs w:val="28"/>
        </w:rPr>
        <w:t>20 169,4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21392F">
        <w:rPr>
          <w:rFonts w:ascii="Times New Roman" w:hAnsi="Times New Roman" w:cs="Times New Roman"/>
          <w:b/>
          <w:sz w:val="28"/>
          <w:szCs w:val="28"/>
        </w:rPr>
        <w:t>182,4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3D15" w:rsidRDefault="00043D15" w:rsidP="00043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145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696145">
        <w:rPr>
          <w:rFonts w:ascii="Times New Roman" w:hAnsi="Times New Roman" w:cs="Times New Roman"/>
          <w:b/>
          <w:sz w:val="28"/>
          <w:szCs w:val="28"/>
        </w:rPr>
        <w:t>844,8</w:t>
      </w:r>
      <w:r w:rsidRPr="00696145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043D15" w:rsidRDefault="00043D15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DC1C7F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sz w:val="28"/>
          <w:szCs w:val="28"/>
        </w:rPr>
        <w:lastRenderedPageBreak/>
        <w:t>Фактическое исполнение б</w:t>
      </w:r>
      <w:r w:rsidR="00D57C1A" w:rsidRPr="00DC1C7F">
        <w:rPr>
          <w:rFonts w:ascii="Times New Roman" w:hAnsi="Times New Roman" w:cs="Times New Roman"/>
          <w:sz w:val="28"/>
          <w:szCs w:val="28"/>
        </w:rPr>
        <w:t>юджет</w:t>
      </w:r>
      <w:r w:rsidRPr="00DC1C7F">
        <w:rPr>
          <w:rFonts w:ascii="Times New Roman" w:hAnsi="Times New Roman" w:cs="Times New Roman"/>
          <w:sz w:val="28"/>
          <w:szCs w:val="28"/>
        </w:rPr>
        <w:t>а</w:t>
      </w:r>
      <w:r w:rsidR="00D57C1A" w:rsidRPr="00DC1C7F">
        <w:rPr>
          <w:rFonts w:ascii="Times New Roman" w:hAnsi="Times New Roman" w:cs="Times New Roman"/>
          <w:sz w:val="28"/>
          <w:szCs w:val="28"/>
        </w:rPr>
        <w:t xml:space="preserve"> </w:t>
      </w:r>
      <w:r w:rsidR="00B04977" w:rsidRPr="00DC1C7F">
        <w:rPr>
          <w:rFonts w:ascii="Times New Roman" w:hAnsi="Times New Roman" w:cs="Times New Roman"/>
          <w:sz w:val="28"/>
          <w:szCs w:val="28"/>
        </w:rPr>
        <w:t>Кайдаковского</w:t>
      </w:r>
      <w:r w:rsidR="00A656CE" w:rsidRPr="00DC1C7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C1C7F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DC1C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C1C7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DC1C7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DC1C7F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 w:rsidRPr="00DC1C7F">
        <w:rPr>
          <w:rFonts w:ascii="Times New Roman" w:hAnsi="Times New Roman" w:cs="Times New Roman"/>
          <w:sz w:val="28"/>
          <w:szCs w:val="28"/>
        </w:rPr>
        <w:t>9 месяцев</w:t>
      </w:r>
      <w:r w:rsidR="00F3084C" w:rsidRPr="00DC1C7F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DC1C7F">
        <w:rPr>
          <w:rFonts w:ascii="Times New Roman" w:hAnsi="Times New Roman" w:cs="Times New Roman"/>
          <w:sz w:val="28"/>
          <w:szCs w:val="28"/>
        </w:rPr>
        <w:t>201</w:t>
      </w:r>
      <w:r w:rsidR="00F32491" w:rsidRPr="00DC1C7F">
        <w:rPr>
          <w:rFonts w:ascii="Times New Roman" w:hAnsi="Times New Roman" w:cs="Times New Roman"/>
          <w:sz w:val="28"/>
          <w:szCs w:val="28"/>
        </w:rPr>
        <w:t>8</w:t>
      </w:r>
      <w:r w:rsidR="00F3084C" w:rsidRPr="00DC1C7F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DC1C7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1C7F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DC1C7F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DC1C7F">
        <w:rPr>
          <w:rFonts w:ascii="Times New Roman" w:hAnsi="Times New Roman" w:cs="Times New Roman"/>
          <w:sz w:val="28"/>
          <w:szCs w:val="28"/>
        </w:rPr>
        <w:t>доход</w:t>
      </w:r>
      <w:r w:rsidRPr="00DC1C7F">
        <w:rPr>
          <w:rFonts w:ascii="Times New Roman" w:hAnsi="Times New Roman" w:cs="Times New Roman"/>
          <w:sz w:val="28"/>
          <w:szCs w:val="28"/>
        </w:rPr>
        <w:t>ов</w:t>
      </w:r>
      <w:r w:rsidR="00C30160" w:rsidRPr="00DC1C7F">
        <w:rPr>
          <w:rFonts w:ascii="Times New Roman" w:hAnsi="Times New Roman" w:cs="Times New Roman"/>
          <w:sz w:val="28"/>
          <w:szCs w:val="28"/>
        </w:rPr>
        <w:t xml:space="preserve"> в </w:t>
      </w:r>
      <w:r w:rsidRPr="00DC1C7F">
        <w:rPr>
          <w:rFonts w:ascii="Times New Roman" w:hAnsi="Times New Roman" w:cs="Times New Roman"/>
          <w:sz w:val="28"/>
          <w:szCs w:val="28"/>
        </w:rPr>
        <w:t>сумме</w:t>
      </w:r>
      <w:r w:rsidR="00C30160" w:rsidRPr="00DC1C7F">
        <w:rPr>
          <w:rFonts w:ascii="Times New Roman" w:hAnsi="Times New Roman" w:cs="Times New Roman"/>
          <w:sz w:val="28"/>
          <w:szCs w:val="28"/>
        </w:rPr>
        <w:t xml:space="preserve"> </w:t>
      </w:r>
      <w:r w:rsidR="0021392F" w:rsidRPr="00DC1C7F">
        <w:rPr>
          <w:rFonts w:ascii="Times New Roman" w:hAnsi="Times New Roman" w:cs="Times New Roman"/>
          <w:b/>
          <w:sz w:val="28"/>
          <w:szCs w:val="28"/>
        </w:rPr>
        <w:t>6 82</w:t>
      </w:r>
      <w:r w:rsidR="004B2E2B">
        <w:rPr>
          <w:rFonts w:ascii="Times New Roman" w:hAnsi="Times New Roman" w:cs="Times New Roman"/>
          <w:b/>
          <w:sz w:val="28"/>
          <w:szCs w:val="28"/>
        </w:rPr>
        <w:t>5</w:t>
      </w:r>
      <w:r w:rsidR="0021392F" w:rsidRPr="00DC1C7F">
        <w:rPr>
          <w:rFonts w:ascii="Times New Roman" w:hAnsi="Times New Roman" w:cs="Times New Roman"/>
          <w:b/>
          <w:sz w:val="28"/>
          <w:szCs w:val="28"/>
        </w:rPr>
        <w:t>,</w:t>
      </w:r>
      <w:r w:rsidR="004B2E2B">
        <w:rPr>
          <w:rFonts w:ascii="Times New Roman" w:hAnsi="Times New Roman" w:cs="Times New Roman"/>
          <w:b/>
          <w:sz w:val="28"/>
          <w:szCs w:val="28"/>
        </w:rPr>
        <w:t>0</w:t>
      </w:r>
      <w:r w:rsidR="001242BA" w:rsidRPr="00DC1C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DC1C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DC1C7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C1C7F" w:rsidRPr="00DC1C7F">
        <w:rPr>
          <w:rFonts w:ascii="Times New Roman" w:hAnsi="Times New Roman" w:cs="Times New Roman"/>
          <w:b/>
          <w:sz w:val="28"/>
          <w:szCs w:val="28"/>
        </w:rPr>
        <w:t>35,3</w:t>
      </w:r>
      <w:r w:rsidR="008E35A4" w:rsidRPr="00DC1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DC1C7F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DC1C7F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DC1C7F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20189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189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520189">
        <w:rPr>
          <w:rFonts w:ascii="Times New Roman" w:hAnsi="Times New Roman" w:cs="Times New Roman"/>
          <w:sz w:val="28"/>
          <w:szCs w:val="28"/>
        </w:rPr>
        <w:t xml:space="preserve">в </w:t>
      </w:r>
      <w:r w:rsidRPr="00520189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20189">
        <w:rPr>
          <w:rFonts w:ascii="Times New Roman" w:hAnsi="Times New Roman" w:cs="Times New Roman"/>
          <w:sz w:val="28"/>
          <w:szCs w:val="28"/>
        </w:rPr>
        <w:t xml:space="preserve"> </w:t>
      </w:r>
      <w:r w:rsidR="0021392F" w:rsidRPr="00520189">
        <w:rPr>
          <w:rFonts w:ascii="Times New Roman" w:hAnsi="Times New Roman" w:cs="Times New Roman"/>
          <w:b/>
          <w:sz w:val="28"/>
          <w:szCs w:val="28"/>
        </w:rPr>
        <w:t>6 016,</w:t>
      </w:r>
      <w:r w:rsidR="00520189" w:rsidRPr="00520189">
        <w:rPr>
          <w:rFonts w:ascii="Times New Roman" w:hAnsi="Times New Roman" w:cs="Times New Roman"/>
          <w:b/>
          <w:sz w:val="28"/>
          <w:szCs w:val="28"/>
        </w:rPr>
        <w:t>1</w:t>
      </w:r>
      <w:r w:rsidR="0032487C" w:rsidRPr="0052018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520189">
        <w:rPr>
          <w:rFonts w:ascii="Times New Roman" w:hAnsi="Times New Roman" w:cs="Times New Roman"/>
          <w:sz w:val="28"/>
          <w:szCs w:val="28"/>
        </w:rPr>
        <w:t>лей</w:t>
      </w:r>
      <w:r w:rsidR="00FB50A3" w:rsidRPr="0052018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20189" w:rsidRPr="00520189">
        <w:rPr>
          <w:rFonts w:ascii="Times New Roman" w:hAnsi="Times New Roman" w:cs="Times New Roman"/>
          <w:b/>
          <w:sz w:val="28"/>
          <w:szCs w:val="28"/>
        </w:rPr>
        <w:t>29,8</w:t>
      </w:r>
      <w:r w:rsidR="008E35A4" w:rsidRPr="0052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520189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520189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2010F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8F9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21392F" w:rsidRPr="00B718F9">
        <w:rPr>
          <w:rFonts w:ascii="Times New Roman" w:hAnsi="Times New Roman" w:cs="Times New Roman"/>
          <w:sz w:val="28"/>
          <w:szCs w:val="28"/>
        </w:rPr>
        <w:t>доходов</w:t>
      </w:r>
      <w:r w:rsidR="00755E65" w:rsidRPr="00B718F9">
        <w:rPr>
          <w:rFonts w:ascii="Times New Roman" w:hAnsi="Times New Roman" w:cs="Times New Roman"/>
          <w:sz w:val="28"/>
          <w:szCs w:val="28"/>
        </w:rPr>
        <w:t xml:space="preserve"> над </w:t>
      </w:r>
      <w:r w:rsidR="0021392F" w:rsidRPr="00B718F9">
        <w:rPr>
          <w:rFonts w:ascii="Times New Roman" w:hAnsi="Times New Roman" w:cs="Times New Roman"/>
          <w:sz w:val="28"/>
          <w:szCs w:val="28"/>
        </w:rPr>
        <w:t>расходами</w:t>
      </w:r>
      <w:r w:rsidRPr="00B718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10FE" w:rsidRPr="00B718F9">
        <w:rPr>
          <w:rFonts w:ascii="Times New Roman" w:hAnsi="Times New Roman" w:cs="Times New Roman"/>
          <w:b/>
          <w:sz w:val="28"/>
          <w:szCs w:val="28"/>
        </w:rPr>
        <w:t>8</w:t>
      </w:r>
      <w:r w:rsidR="0021392F" w:rsidRPr="00B718F9">
        <w:rPr>
          <w:rFonts w:ascii="Times New Roman" w:hAnsi="Times New Roman" w:cs="Times New Roman"/>
          <w:b/>
          <w:sz w:val="28"/>
          <w:szCs w:val="28"/>
        </w:rPr>
        <w:t>0</w:t>
      </w:r>
      <w:r w:rsidR="002010FE" w:rsidRPr="00B718F9">
        <w:rPr>
          <w:rFonts w:ascii="Times New Roman" w:hAnsi="Times New Roman" w:cs="Times New Roman"/>
          <w:b/>
          <w:sz w:val="28"/>
          <w:szCs w:val="28"/>
        </w:rPr>
        <w:t>8</w:t>
      </w:r>
      <w:r w:rsidR="0021392F" w:rsidRPr="00B718F9">
        <w:rPr>
          <w:rFonts w:ascii="Times New Roman" w:hAnsi="Times New Roman" w:cs="Times New Roman"/>
          <w:b/>
          <w:sz w:val="28"/>
          <w:szCs w:val="28"/>
        </w:rPr>
        <w:t>,8</w:t>
      </w:r>
      <w:r w:rsidRPr="00B718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B718F9">
        <w:rPr>
          <w:rFonts w:ascii="Times New Roman" w:hAnsi="Times New Roman" w:cs="Times New Roman"/>
          <w:sz w:val="28"/>
          <w:szCs w:val="28"/>
        </w:rPr>
        <w:t>.</w:t>
      </w:r>
    </w:p>
    <w:p w:rsidR="009249DE" w:rsidRPr="002010FE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2010FE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0FE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2010F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2010F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20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77" w:rsidRPr="002010FE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B6818" w:rsidRPr="0020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2010F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2010F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2010FE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2010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2010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392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B6CC9" w:rsidRPr="002010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2010FE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2010F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2010FE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2010FE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FE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2010FE">
        <w:rPr>
          <w:rFonts w:ascii="Times New Roman" w:hAnsi="Times New Roman" w:cs="Times New Roman"/>
          <w:sz w:val="28"/>
          <w:szCs w:val="28"/>
        </w:rPr>
        <w:t>части</w:t>
      </w:r>
      <w:r w:rsidRPr="002010F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2010FE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2010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10FE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за </w:t>
      </w:r>
      <w:r w:rsidR="0021392F">
        <w:rPr>
          <w:rFonts w:ascii="Times New Roman" w:hAnsi="Times New Roman" w:cs="Times New Roman"/>
          <w:sz w:val="28"/>
          <w:szCs w:val="28"/>
        </w:rPr>
        <w:t>9 месяцев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2010FE">
        <w:rPr>
          <w:rFonts w:ascii="Times New Roman" w:hAnsi="Times New Roman" w:cs="Times New Roman"/>
          <w:sz w:val="28"/>
          <w:szCs w:val="28"/>
        </w:rPr>
        <w:t>8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2010FE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2010FE">
        <w:rPr>
          <w:rFonts w:ascii="Times New Roman" w:hAnsi="Times New Roman" w:cs="Times New Roman"/>
          <w:sz w:val="28"/>
          <w:szCs w:val="28"/>
        </w:rPr>
        <w:t>а</w:t>
      </w:r>
      <w:r w:rsidR="000F4244" w:rsidRPr="002010FE">
        <w:rPr>
          <w:rFonts w:ascii="Times New Roman" w:hAnsi="Times New Roman" w:cs="Times New Roman"/>
          <w:sz w:val="28"/>
          <w:szCs w:val="28"/>
        </w:rPr>
        <w:t>,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 </w:t>
      </w:r>
      <w:r w:rsidRPr="002010FE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2010FE">
        <w:rPr>
          <w:rFonts w:ascii="Times New Roman" w:hAnsi="Times New Roman" w:cs="Times New Roman"/>
          <w:sz w:val="28"/>
          <w:szCs w:val="28"/>
        </w:rPr>
        <w:t xml:space="preserve"> №1</w:t>
      </w:r>
      <w:r w:rsidRPr="00201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2010FE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0FE">
        <w:rPr>
          <w:rFonts w:ascii="Times New Roman" w:hAnsi="Times New Roman" w:cs="Times New Roman"/>
          <w:sz w:val="24"/>
          <w:szCs w:val="24"/>
        </w:rPr>
        <w:t>т</w:t>
      </w:r>
      <w:r w:rsidR="00B36F51" w:rsidRPr="002010FE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2010F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110F06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110F06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н</w:t>
            </w:r>
            <w:r w:rsidR="000F4244" w:rsidRPr="00110F06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% исполнения годового плана</w:t>
            </w:r>
          </w:p>
        </w:tc>
      </w:tr>
      <w:tr w:rsidR="000F4244" w:rsidRPr="00110F06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г</w:t>
            </w:r>
            <w:r w:rsidR="000F4244" w:rsidRPr="00110F06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207342">
            <w:pPr>
              <w:widowControl/>
              <w:autoSpaceDE/>
              <w:autoSpaceDN/>
              <w:adjustRightInd/>
              <w:jc w:val="center"/>
            </w:pPr>
            <w:r w:rsidRPr="00110F06">
              <w:t>ф</w:t>
            </w:r>
            <w:r w:rsidR="000F4244" w:rsidRPr="00110F06">
              <w:t xml:space="preserve">акт </w:t>
            </w:r>
            <w:r w:rsidR="00207342">
              <w:t>за 9 месяцев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110F06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935,3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76,7</w:t>
            </w:r>
          </w:p>
        </w:tc>
      </w:tr>
      <w:tr w:rsidR="000F4244" w:rsidRPr="00110F06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Налоги на товары (работы, услуги), реализуемые на территории Р</w:t>
            </w:r>
            <w:r w:rsidR="00D27E2E" w:rsidRPr="00110F06">
              <w:t xml:space="preserve">оссийской </w:t>
            </w:r>
            <w:r w:rsidRPr="00110F06">
              <w:t>Ф</w:t>
            </w:r>
            <w:r w:rsidR="00D27E2E" w:rsidRPr="00110F06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1 449,5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1 128,6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77,9</w:t>
            </w:r>
          </w:p>
        </w:tc>
      </w:tr>
      <w:tr w:rsidR="000F4244" w:rsidRPr="00110F06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110F06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Налог на имущество физических лиц</w:t>
            </w:r>
            <w:r w:rsidR="000F4244" w:rsidRPr="00110F0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407,3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64,3</w:t>
            </w:r>
          </w:p>
        </w:tc>
      </w:tr>
      <w:tr w:rsidR="000F4244" w:rsidRPr="00110F06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85,4</w:t>
            </w:r>
          </w:p>
        </w:tc>
      </w:tr>
      <w:tr w:rsidR="000F4244" w:rsidRPr="00110F06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77,8</w:t>
            </w:r>
          </w:p>
        </w:tc>
      </w:tr>
      <w:tr w:rsidR="000F4244" w:rsidRPr="00110F06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92,0</w:t>
            </w:r>
          </w:p>
        </w:tc>
      </w:tr>
      <w:tr w:rsidR="000F4244" w:rsidRPr="00110F06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92,0</w:t>
            </w:r>
          </w:p>
        </w:tc>
      </w:tr>
      <w:tr w:rsidR="000F4244" w:rsidRPr="00110F06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79,7</w:t>
            </w:r>
          </w:p>
        </w:tc>
      </w:tr>
      <w:tr w:rsidR="000F4244" w:rsidRPr="00110F0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 xml:space="preserve">Дотации </w:t>
            </w:r>
            <w:r w:rsidR="00A52CC6" w:rsidRPr="00110F06">
              <w:t xml:space="preserve">бюджетам сельских поселений </w:t>
            </w:r>
            <w:r w:rsidRPr="00110F06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4 261,8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3 022,4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70,9</w:t>
            </w:r>
          </w:p>
        </w:tc>
      </w:tr>
      <w:tr w:rsidR="00A52CC6" w:rsidRPr="00110F0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A52CC6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 xml:space="preserve">Субсидии бюджетам сельских поселений на </w:t>
            </w:r>
            <w:proofErr w:type="spellStart"/>
            <w:r w:rsidRPr="00110F06">
              <w:t>софинанси</w:t>
            </w:r>
            <w:r w:rsidR="00EB29F7" w:rsidRPr="00110F06">
              <w:t>-</w:t>
            </w:r>
            <w:r w:rsidRPr="00110F06">
              <w:t>рование</w:t>
            </w:r>
            <w:proofErr w:type="spellEnd"/>
            <w:r w:rsidRPr="00110F06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10 137,7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4B2E2B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4B2E2B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C38CD" w:rsidRPr="00110F0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110F06" w:rsidRDefault="00CC38CD" w:rsidP="00A52CC6">
            <w:pPr>
              <w:widowControl/>
              <w:autoSpaceDE/>
              <w:autoSpaceDN/>
              <w:adjustRightInd/>
              <w:jc w:val="both"/>
            </w:pPr>
            <w: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110F06" w:rsidTr="00CC38CD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248,1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60,8</w:t>
            </w:r>
          </w:p>
        </w:tc>
      </w:tr>
      <w:tr w:rsidR="00CC38CD" w:rsidRPr="00110F06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110F06" w:rsidRDefault="00CC38CD" w:rsidP="00A52CC6">
            <w:pPr>
              <w:widowControl/>
              <w:autoSpaceDE/>
              <w:autoSpaceDN/>
              <w:adjustRightInd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380,8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DC1C7F" w:rsidP="000F4244">
            <w:pPr>
              <w:widowControl/>
              <w:autoSpaceDE/>
              <w:autoSpaceDN/>
              <w:adjustRightInd/>
              <w:jc w:val="right"/>
            </w:pPr>
            <w:r>
              <w:t>55,0</w:t>
            </w:r>
          </w:p>
        </w:tc>
      </w:tr>
      <w:tr w:rsidR="000F4244" w:rsidRPr="00110F06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4B2E2B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</w:t>
            </w:r>
            <w:r w:rsidR="004B2E2B">
              <w:rPr>
                <w:b/>
                <w:bCs/>
              </w:rPr>
              <w:t>0</w:t>
            </w:r>
          </w:p>
        </w:tc>
      </w:tr>
      <w:tr w:rsidR="000F4244" w:rsidRPr="00110F06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19 324,6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4B2E2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6 82</w:t>
            </w:r>
            <w:r w:rsidR="004B2E2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4B2E2B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DC1C7F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</w:tr>
    </w:tbl>
    <w:p w:rsidR="000F4244" w:rsidRPr="00B04977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395D4A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D4A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395D4A" w:rsidRPr="00395D4A">
        <w:rPr>
          <w:rFonts w:ascii="Times New Roman" w:hAnsi="Times New Roman" w:cs="Times New Roman"/>
          <w:sz w:val="28"/>
          <w:szCs w:val="28"/>
        </w:rPr>
        <w:t xml:space="preserve">низком поступлении </w:t>
      </w:r>
      <w:r w:rsidRPr="00395D4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11B77" w:rsidRPr="00395D4A">
        <w:rPr>
          <w:rFonts w:ascii="Times New Roman" w:hAnsi="Times New Roman" w:cs="Times New Roman"/>
          <w:sz w:val="28"/>
          <w:szCs w:val="28"/>
        </w:rPr>
        <w:t>сельского</w:t>
      </w:r>
      <w:r w:rsidRPr="00395D4A">
        <w:rPr>
          <w:rFonts w:ascii="Times New Roman" w:hAnsi="Times New Roman" w:cs="Times New Roman"/>
          <w:sz w:val="28"/>
          <w:szCs w:val="28"/>
        </w:rPr>
        <w:t xml:space="preserve"> поселения доход</w:t>
      </w:r>
      <w:r w:rsidR="00395D4A" w:rsidRPr="00395D4A">
        <w:rPr>
          <w:rFonts w:ascii="Times New Roman" w:hAnsi="Times New Roman" w:cs="Times New Roman"/>
          <w:sz w:val="28"/>
          <w:szCs w:val="28"/>
        </w:rPr>
        <w:t xml:space="preserve">ов за </w:t>
      </w:r>
      <w:r w:rsidR="00DC1C7F">
        <w:rPr>
          <w:rFonts w:ascii="Times New Roman" w:hAnsi="Times New Roman" w:cs="Times New Roman"/>
          <w:sz w:val="28"/>
          <w:szCs w:val="28"/>
        </w:rPr>
        <w:t>9 месяцев</w:t>
      </w:r>
      <w:r w:rsidR="00395D4A" w:rsidRPr="00395D4A">
        <w:rPr>
          <w:rFonts w:ascii="Times New Roman" w:hAnsi="Times New Roman" w:cs="Times New Roman"/>
          <w:sz w:val="28"/>
          <w:szCs w:val="28"/>
        </w:rPr>
        <w:t xml:space="preserve"> 2018 года, а именно</w:t>
      </w:r>
      <w:r w:rsidRPr="00395D4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1C7F">
        <w:rPr>
          <w:rFonts w:ascii="Times New Roman" w:hAnsi="Times New Roman" w:cs="Times New Roman"/>
          <w:b/>
          <w:sz w:val="28"/>
          <w:szCs w:val="28"/>
        </w:rPr>
        <w:t>6 82</w:t>
      </w:r>
      <w:r w:rsidR="004B2E2B">
        <w:rPr>
          <w:rFonts w:ascii="Times New Roman" w:hAnsi="Times New Roman" w:cs="Times New Roman"/>
          <w:b/>
          <w:sz w:val="28"/>
          <w:szCs w:val="28"/>
        </w:rPr>
        <w:t>5</w:t>
      </w:r>
      <w:r w:rsidR="00DC1C7F">
        <w:rPr>
          <w:rFonts w:ascii="Times New Roman" w:hAnsi="Times New Roman" w:cs="Times New Roman"/>
          <w:b/>
          <w:sz w:val="28"/>
          <w:szCs w:val="28"/>
        </w:rPr>
        <w:t>,</w:t>
      </w:r>
      <w:r w:rsidR="004B2E2B">
        <w:rPr>
          <w:rFonts w:ascii="Times New Roman" w:hAnsi="Times New Roman" w:cs="Times New Roman"/>
          <w:b/>
          <w:sz w:val="28"/>
          <w:szCs w:val="28"/>
        </w:rPr>
        <w:t>0</w:t>
      </w:r>
      <w:r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D4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95D4A" w:rsidRPr="00395D4A">
        <w:rPr>
          <w:rFonts w:ascii="Times New Roman" w:hAnsi="Times New Roman" w:cs="Times New Roman"/>
          <w:b/>
          <w:sz w:val="28"/>
          <w:szCs w:val="28"/>
        </w:rPr>
        <w:t>3</w:t>
      </w:r>
      <w:r w:rsidR="00DC1C7F">
        <w:rPr>
          <w:rFonts w:ascii="Times New Roman" w:hAnsi="Times New Roman" w:cs="Times New Roman"/>
          <w:b/>
          <w:sz w:val="28"/>
          <w:szCs w:val="28"/>
        </w:rPr>
        <w:t>5</w:t>
      </w:r>
      <w:r w:rsidR="00395D4A" w:rsidRPr="00395D4A">
        <w:rPr>
          <w:rFonts w:ascii="Times New Roman" w:hAnsi="Times New Roman" w:cs="Times New Roman"/>
          <w:b/>
          <w:sz w:val="28"/>
          <w:szCs w:val="28"/>
        </w:rPr>
        <w:t>,3</w:t>
      </w:r>
      <w:r w:rsidR="00460F55"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395D4A">
        <w:rPr>
          <w:rFonts w:ascii="Times New Roman" w:hAnsi="Times New Roman" w:cs="Times New Roman"/>
          <w:sz w:val="28"/>
          <w:szCs w:val="28"/>
        </w:rPr>
        <w:t>процента</w:t>
      </w:r>
      <w:r w:rsidRPr="00395D4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395D4A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D4A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DC1C7F">
        <w:rPr>
          <w:rFonts w:ascii="Times New Roman" w:hAnsi="Times New Roman" w:cs="Times New Roman"/>
          <w:b/>
          <w:sz w:val="28"/>
          <w:szCs w:val="28"/>
        </w:rPr>
        <w:t>3 342,4</w:t>
      </w:r>
      <w:r w:rsidR="00E55333"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D4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C1C7F">
        <w:rPr>
          <w:rFonts w:ascii="Times New Roman" w:hAnsi="Times New Roman" w:cs="Times New Roman"/>
          <w:b/>
          <w:sz w:val="28"/>
          <w:szCs w:val="28"/>
        </w:rPr>
        <w:t>79,7</w:t>
      </w:r>
      <w:r w:rsidR="00556767"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395D4A">
        <w:rPr>
          <w:rFonts w:ascii="Times New Roman" w:hAnsi="Times New Roman" w:cs="Times New Roman"/>
          <w:sz w:val="28"/>
          <w:szCs w:val="28"/>
        </w:rPr>
        <w:t>процента</w:t>
      </w:r>
      <w:r w:rsidRPr="00395D4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FA292F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92F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в сумме </w:t>
      </w:r>
      <w:r w:rsidR="00DC1C7F">
        <w:rPr>
          <w:rFonts w:ascii="Times New Roman" w:hAnsi="Times New Roman" w:cs="Times New Roman"/>
          <w:b/>
          <w:sz w:val="28"/>
          <w:szCs w:val="28"/>
        </w:rPr>
        <w:t>3</w:t>
      </w:r>
      <w:r w:rsidR="004B2E2B">
        <w:rPr>
          <w:rFonts w:ascii="Times New Roman" w:hAnsi="Times New Roman" w:cs="Times New Roman"/>
          <w:b/>
          <w:sz w:val="28"/>
          <w:szCs w:val="28"/>
        </w:rPr>
        <w:t> 482,6</w:t>
      </w:r>
      <w:r w:rsidRPr="00FA292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C1C7F">
        <w:rPr>
          <w:rFonts w:ascii="Times New Roman" w:hAnsi="Times New Roman" w:cs="Times New Roman"/>
          <w:b/>
          <w:sz w:val="28"/>
          <w:szCs w:val="28"/>
        </w:rPr>
        <w:t>23,</w:t>
      </w:r>
      <w:r w:rsidR="004B2E2B">
        <w:rPr>
          <w:rFonts w:ascii="Times New Roman" w:hAnsi="Times New Roman" w:cs="Times New Roman"/>
          <w:b/>
          <w:sz w:val="28"/>
          <w:szCs w:val="28"/>
        </w:rPr>
        <w:t>0</w:t>
      </w:r>
      <w:r w:rsidR="00556767" w:rsidRPr="00FA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FA292F">
        <w:rPr>
          <w:rFonts w:ascii="Times New Roman" w:hAnsi="Times New Roman" w:cs="Times New Roman"/>
          <w:sz w:val="28"/>
          <w:szCs w:val="28"/>
        </w:rPr>
        <w:t>процента</w:t>
      </w:r>
      <w:r w:rsidRPr="00FA292F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FA292F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760A5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5F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1C7F">
        <w:rPr>
          <w:rFonts w:ascii="Times New Roman" w:hAnsi="Times New Roman" w:cs="Times New Roman"/>
          <w:b/>
          <w:sz w:val="28"/>
          <w:szCs w:val="28"/>
        </w:rPr>
        <w:t>2 837,3</w:t>
      </w:r>
      <w:r w:rsidR="00760A5F" w:rsidRPr="00760A5F">
        <w:rPr>
          <w:rFonts w:ascii="Times New Roman" w:hAnsi="Times New Roman" w:cs="Times New Roman"/>
          <w:b/>
          <w:sz w:val="28"/>
          <w:szCs w:val="28"/>
        </w:rPr>
        <w:t>3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760A5F">
        <w:rPr>
          <w:rFonts w:ascii="Times New Roman" w:hAnsi="Times New Roman" w:cs="Times New Roman"/>
          <w:sz w:val="28"/>
          <w:szCs w:val="28"/>
        </w:rPr>
        <w:t xml:space="preserve"> </w:t>
      </w:r>
      <w:r w:rsidR="00760A5F" w:rsidRPr="00760A5F">
        <w:rPr>
          <w:rFonts w:ascii="Times New Roman" w:hAnsi="Times New Roman" w:cs="Times New Roman"/>
          <w:b/>
          <w:sz w:val="28"/>
          <w:szCs w:val="28"/>
        </w:rPr>
        <w:t>7</w:t>
      </w:r>
      <w:r w:rsidR="00DC1C7F">
        <w:rPr>
          <w:rFonts w:ascii="Times New Roman" w:hAnsi="Times New Roman" w:cs="Times New Roman"/>
          <w:b/>
          <w:sz w:val="28"/>
          <w:szCs w:val="28"/>
        </w:rPr>
        <w:t>7,8</w:t>
      </w:r>
      <w:r w:rsidR="00C4225A" w:rsidRPr="0076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760A5F">
        <w:rPr>
          <w:rFonts w:ascii="Times New Roman" w:hAnsi="Times New Roman" w:cs="Times New Roman"/>
          <w:sz w:val="28"/>
          <w:szCs w:val="28"/>
        </w:rPr>
        <w:t>процента</w:t>
      </w:r>
      <w:r w:rsidRPr="00760A5F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1C7F">
        <w:rPr>
          <w:rFonts w:ascii="Times New Roman" w:hAnsi="Times New Roman" w:cs="Times New Roman"/>
          <w:b/>
          <w:sz w:val="28"/>
          <w:szCs w:val="28"/>
        </w:rPr>
        <w:t>505,1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>
        <w:rPr>
          <w:rFonts w:ascii="Times New Roman" w:hAnsi="Times New Roman" w:cs="Times New Roman"/>
          <w:b/>
          <w:sz w:val="28"/>
          <w:szCs w:val="28"/>
        </w:rPr>
        <w:t>92,0</w:t>
      </w:r>
      <w:r w:rsidR="00C4225A" w:rsidRPr="0076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760A5F">
        <w:rPr>
          <w:rFonts w:ascii="Times New Roman" w:hAnsi="Times New Roman" w:cs="Times New Roman"/>
          <w:sz w:val="28"/>
          <w:szCs w:val="28"/>
        </w:rPr>
        <w:t>процента.</w:t>
      </w:r>
      <w:r w:rsidRPr="0076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760A5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5F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за </w:t>
      </w:r>
      <w:r w:rsidR="00BC0164">
        <w:rPr>
          <w:rFonts w:ascii="Times New Roman" w:hAnsi="Times New Roman" w:cs="Times New Roman"/>
          <w:sz w:val="28"/>
          <w:szCs w:val="28"/>
        </w:rPr>
        <w:t>9 месяцев</w:t>
      </w:r>
      <w:r w:rsidRPr="00760A5F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760A5F">
        <w:rPr>
          <w:rFonts w:ascii="Times New Roman" w:hAnsi="Times New Roman" w:cs="Times New Roman"/>
          <w:sz w:val="28"/>
          <w:szCs w:val="28"/>
        </w:rPr>
        <w:t>8</w:t>
      </w:r>
      <w:r w:rsidRPr="00760A5F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122FD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FDE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22FD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22FDE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22FDE">
        <w:rPr>
          <w:rFonts w:ascii="Times New Roman" w:hAnsi="Times New Roman" w:cs="Times New Roman"/>
          <w:sz w:val="28"/>
          <w:szCs w:val="28"/>
        </w:rPr>
        <w:t>а</w:t>
      </w:r>
      <w:r w:rsidRPr="00122FDE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122FD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3C77">
        <w:rPr>
          <w:rFonts w:ascii="Times New Roman" w:hAnsi="Times New Roman" w:cs="Times New Roman"/>
          <w:b/>
          <w:sz w:val="28"/>
          <w:szCs w:val="28"/>
        </w:rPr>
        <w:t>717,3</w:t>
      </w:r>
      <w:r w:rsidR="005041CF" w:rsidRPr="00122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>
        <w:rPr>
          <w:rFonts w:ascii="Times New Roman" w:hAnsi="Times New Roman" w:cs="Times New Roman"/>
          <w:b/>
          <w:sz w:val="28"/>
          <w:szCs w:val="28"/>
        </w:rPr>
        <w:t>76,7</w:t>
      </w:r>
      <w:r w:rsidR="00A36B22" w:rsidRPr="0012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122FDE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122FD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122FD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1D1B2B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B2B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D1B2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D1B2B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D1B2B">
        <w:rPr>
          <w:rFonts w:ascii="Times New Roman" w:hAnsi="Times New Roman" w:cs="Times New Roman"/>
          <w:sz w:val="28"/>
          <w:szCs w:val="28"/>
        </w:rPr>
        <w:t>а</w:t>
      </w:r>
      <w:r w:rsidR="001122FD" w:rsidRPr="001D1B2B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1D1B2B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1D1B2B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1D1B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3C77">
        <w:rPr>
          <w:rFonts w:ascii="Times New Roman" w:hAnsi="Times New Roman" w:cs="Times New Roman"/>
          <w:b/>
          <w:sz w:val="28"/>
          <w:szCs w:val="28"/>
        </w:rPr>
        <w:t>1 128,6</w:t>
      </w:r>
      <w:r w:rsidR="005041CF" w:rsidRPr="001D1B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3C77">
        <w:rPr>
          <w:rFonts w:ascii="Times New Roman" w:hAnsi="Times New Roman" w:cs="Times New Roman"/>
          <w:b/>
          <w:sz w:val="28"/>
          <w:szCs w:val="28"/>
        </w:rPr>
        <w:t>77,9</w:t>
      </w:r>
      <w:r w:rsidR="00A36B22" w:rsidRPr="001D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1D1B2B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1D1B2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1D1B2B">
        <w:rPr>
          <w:rFonts w:ascii="Times New Roman" w:hAnsi="Times New Roman" w:cs="Times New Roman"/>
          <w:sz w:val="28"/>
          <w:szCs w:val="28"/>
        </w:rPr>
        <w:t>;</w:t>
      </w:r>
    </w:p>
    <w:p w:rsidR="007167BA" w:rsidRPr="001D1B2B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B2B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</w:t>
      </w:r>
      <w:r w:rsidR="001D1B2B" w:rsidRPr="001D1B2B">
        <w:rPr>
          <w:rFonts w:ascii="Times New Roman" w:hAnsi="Times New Roman" w:cs="Times New Roman"/>
          <w:sz w:val="28"/>
          <w:szCs w:val="28"/>
        </w:rPr>
        <w:t>полугодие 2018 года не было</w:t>
      </w:r>
      <w:r w:rsidRPr="001D1B2B">
        <w:rPr>
          <w:rFonts w:ascii="Times New Roman" w:hAnsi="Times New Roman" w:cs="Times New Roman"/>
          <w:sz w:val="28"/>
          <w:szCs w:val="28"/>
        </w:rPr>
        <w:t>;</w:t>
      </w:r>
    </w:p>
    <w:p w:rsidR="00D74150" w:rsidRPr="00A10869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A10869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A10869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A10869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523C77">
        <w:rPr>
          <w:rFonts w:ascii="Times New Roman" w:hAnsi="Times New Roman" w:cs="Times New Roman"/>
          <w:b/>
          <w:sz w:val="28"/>
          <w:szCs w:val="28"/>
        </w:rPr>
        <w:t>261,9</w:t>
      </w:r>
      <w:r w:rsidR="005041CF" w:rsidRPr="00A1086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523C77">
        <w:rPr>
          <w:rFonts w:ascii="Times New Roman" w:hAnsi="Times New Roman" w:cs="Times New Roman"/>
          <w:b/>
          <w:sz w:val="28"/>
          <w:szCs w:val="28"/>
        </w:rPr>
        <w:t>64,3</w:t>
      </w:r>
      <w:r w:rsidR="007167BA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A1086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A10869">
        <w:rPr>
          <w:rFonts w:ascii="Times New Roman" w:hAnsi="Times New Roman" w:cs="Times New Roman"/>
          <w:sz w:val="28"/>
          <w:szCs w:val="28"/>
        </w:rPr>
        <w:t>;</w:t>
      </w:r>
    </w:p>
    <w:p w:rsidR="007F6754" w:rsidRPr="00A10869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523C77">
        <w:rPr>
          <w:rFonts w:ascii="Times New Roman" w:hAnsi="Times New Roman" w:cs="Times New Roman"/>
          <w:b/>
          <w:sz w:val="28"/>
          <w:szCs w:val="28"/>
        </w:rPr>
        <w:t>729,5</w:t>
      </w:r>
      <w:r w:rsidRPr="00A108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>
        <w:rPr>
          <w:rFonts w:ascii="Times New Roman" w:hAnsi="Times New Roman" w:cs="Times New Roman"/>
          <w:sz w:val="28"/>
          <w:szCs w:val="28"/>
        </w:rPr>
        <w:t xml:space="preserve">или </w:t>
      </w:r>
      <w:r w:rsidR="00523C77">
        <w:rPr>
          <w:rFonts w:ascii="Times New Roman" w:hAnsi="Times New Roman" w:cs="Times New Roman"/>
          <w:b/>
          <w:sz w:val="28"/>
          <w:szCs w:val="28"/>
        </w:rPr>
        <w:t>85,4</w:t>
      </w:r>
      <w:r w:rsidR="007167BA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A10869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C72887" w:rsidRPr="00A10869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22AB" w:rsidRPr="00A10869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>
        <w:rPr>
          <w:rFonts w:ascii="Times New Roman" w:hAnsi="Times New Roman" w:cs="Times New Roman"/>
          <w:sz w:val="28"/>
          <w:szCs w:val="28"/>
        </w:rPr>
        <w:t>:</w:t>
      </w:r>
      <w:r w:rsidR="004522AB" w:rsidRPr="00A10869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8E0587" w:rsidRPr="00A10869">
        <w:rPr>
          <w:rFonts w:ascii="Times New Roman" w:hAnsi="Times New Roman" w:cs="Times New Roman"/>
          <w:sz w:val="28"/>
          <w:szCs w:val="28"/>
        </w:rPr>
        <w:t xml:space="preserve">на </w:t>
      </w:r>
      <w:r w:rsidR="005071F5" w:rsidRPr="00A10869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8E0587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A1086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A10869">
        <w:rPr>
          <w:rFonts w:ascii="Times New Roman" w:hAnsi="Times New Roman" w:cs="Times New Roman"/>
          <w:sz w:val="28"/>
          <w:szCs w:val="28"/>
        </w:rPr>
        <w:t>большую долю в структуре налоговых доходов</w:t>
      </w:r>
      <w:r w:rsidR="00915AFA" w:rsidRPr="00A10869">
        <w:rPr>
          <w:rFonts w:ascii="Times New Roman" w:hAnsi="Times New Roman" w:cs="Times New Roman"/>
          <w:sz w:val="28"/>
          <w:szCs w:val="28"/>
        </w:rPr>
        <w:t xml:space="preserve">, </w:t>
      </w:r>
      <w:r w:rsidR="00523C77">
        <w:rPr>
          <w:rFonts w:ascii="Times New Roman" w:hAnsi="Times New Roman" w:cs="Times New Roman"/>
          <w:sz w:val="28"/>
          <w:szCs w:val="28"/>
        </w:rPr>
        <w:t>а именно</w:t>
      </w:r>
      <w:r w:rsidR="00C639DB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25</w:t>
      </w:r>
      <w:r w:rsidR="00523C77">
        <w:rPr>
          <w:rFonts w:ascii="Times New Roman" w:hAnsi="Times New Roman" w:cs="Times New Roman"/>
          <w:b/>
          <w:sz w:val="28"/>
          <w:szCs w:val="28"/>
        </w:rPr>
        <w:t>,3</w:t>
      </w:r>
      <w:r w:rsidR="005071F5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A10869">
        <w:rPr>
          <w:rFonts w:ascii="Times New Roman" w:hAnsi="Times New Roman" w:cs="Times New Roman"/>
          <w:sz w:val="28"/>
          <w:szCs w:val="28"/>
        </w:rPr>
        <w:t>,</w:t>
      </w:r>
      <w:r w:rsidR="00915AFA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6A180E" w:rsidRPr="00A10869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Российской Федерации</w:t>
      </w:r>
      <w:r w:rsidR="00B83ECF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915AFA" w:rsidRPr="00A10869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занимает </w:t>
      </w:r>
      <w:r w:rsidR="00523C77">
        <w:rPr>
          <w:rFonts w:ascii="Times New Roman" w:hAnsi="Times New Roman" w:cs="Times New Roman"/>
          <w:b/>
          <w:sz w:val="28"/>
          <w:szCs w:val="28"/>
        </w:rPr>
        <w:t>39,8</w:t>
      </w:r>
      <w:r w:rsidR="005071F5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A10869">
        <w:rPr>
          <w:rFonts w:ascii="Times New Roman" w:hAnsi="Times New Roman" w:cs="Times New Roman"/>
          <w:sz w:val="28"/>
          <w:szCs w:val="28"/>
        </w:rPr>
        <w:t>,</w:t>
      </w:r>
      <w:r w:rsidR="00A10869" w:rsidRPr="00A10869">
        <w:rPr>
          <w:rFonts w:ascii="Times New Roman" w:hAnsi="Times New Roman" w:cs="Times New Roman"/>
          <w:sz w:val="28"/>
          <w:szCs w:val="28"/>
        </w:rPr>
        <w:t xml:space="preserve"> земельный налог в структуре налоговых доходов занимает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25,7</w:t>
      </w:r>
      <w:r w:rsidR="00A10869" w:rsidRPr="00A1086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A10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150" w:rsidRPr="002663A6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2663A6">
        <w:rPr>
          <w:rFonts w:ascii="Times New Roman" w:hAnsi="Times New Roman" w:cs="Times New Roman"/>
          <w:sz w:val="28"/>
          <w:szCs w:val="28"/>
        </w:rPr>
        <w:t xml:space="preserve">за </w:t>
      </w:r>
      <w:r w:rsidR="0062479A">
        <w:rPr>
          <w:rFonts w:ascii="Times New Roman" w:hAnsi="Times New Roman" w:cs="Times New Roman"/>
          <w:sz w:val="28"/>
          <w:szCs w:val="28"/>
        </w:rPr>
        <w:t>9 месяцев</w:t>
      </w:r>
      <w:r w:rsidRPr="002663A6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2663A6">
        <w:rPr>
          <w:rFonts w:ascii="Times New Roman" w:hAnsi="Times New Roman" w:cs="Times New Roman"/>
          <w:sz w:val="28"/>
          <w:szCs w:val="28"/>
        </w:rPr>
        <w:t>8</w:t>
      </w:r>
      <w:r w:rsidRPr="002663A6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2F13E1" w:rsidRPr="002663A6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2663A6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2663A6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2663A6">
        <w:rPr>
          <w:rFonts w:ascii="Times New Roman" w:hAnsi="Times New Roman" w:cs="Times New Roman"/>
          <w:sz w:val="28"/>
          <w:szCs w:val="28"/>
        </w:rPr>
        <w:t>и</w:t>
      </w: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2663A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479A">
        <w:rPr>
          <w:rFonts w:ascii="Times New Roman" w:hAnsi="Times New Roman" w:cs="Times New Roman"/>
          <w:b/>
          <w:sz w:val="28"/>
          <w:szCs w:val="28"/>
        </w:rPr>
        <w:t>505,1</w:t>
      </w:r>
      <w:r w:rsidR="00FA3264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2663A6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62479A">
        <w:rPr>
          <w:rFonts w:ascii="Times New Roman" w:hAnsi="Times New Roman" w:cs="Times New Roman"/>
          <w:b/>
          <w:sz w:val="28"/>
          <w:szCs w:val="28"/>
        </w:rPr>
        <w:t>92,0</w:t>
      </w:r>
      <w:r w:rsidR="00A60E9A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2663A6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2663A6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FA3264" w:rsidRPr="002663A6">
        <w:rPr>
          <w:rFonts w:ascii="Times New Roman" w:hAnsi="Times New Roman" w:cs="Times New Roman"/>
          <w:sz w:val="28"/>
          <w:szCs w:val="28"/>
        </w:rPr>
        <w:t>.</w:t>
      </w:r>
    </w:p>
    <w:p w:rsidR="00FA3264" w:rsidRPr="002663A6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ab/>
      </w:r>
      <w:r w:rsidR="00FA3264" w:rsidRPr="002663A6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62479A">
        <w:rPr>
          <w:rFonts w:ascii="Times New Roman" w:hAnsi="Times New Roman" w:cs="Times New Roman"/>
          <w:sz w:val="28"/>
          <w:szCs w:val="28"/>
        </w:rPr>
        <w:t>более</w:t>
      </w:r>
      <w:r w:rsidR="00614889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62479A">
        <w:rPr>
          <w:rFonts w:ascii="Times New Roman" w:hAnsi="Times New Roman" w:cs="Times New Roman"/>
          <w:b/>
          <w:sz w:val="28"/>
          <w:szCs w:val="28"/>
        </w:rPr>
        <w:t>75,0</w:t>
      </w:r>
      <w:r w:rsidR="00614889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889" w:rsidRPr="002663A6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2663A6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62479A">
        <w:rPr>
          <w:rFonts w:ascii="Times New Roman" w:hAnsi="Times New Roman" w:cs="Times New Roman"/>
          <w:b/>
          <w:sz w:val="28"/>
          <w:szCs w:val="28"/>
        </w:rPr>
        <w:t>79,7</w:t>
      </w:r>
      <w:r w:rsidR="00614889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2663A6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2663A6">
        <w:rPr>
          <w:rFonts w:ascii="Times New Roman" w:hAnsi="Times New Roman" w:cs="Times New Roman"/>
          <w:sz w:val="28"/>
          <w:szCs w:val="28"/>
        </w:rPr>
        <w:t>.</w:t>
      </w:r>
    </w:p>
    <w:p w:rsidR="00B657A4" w:rsidRPr="00472347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>
        <w:rPr>
          <w:rFonts w:ascii="Times New Roman" w:hAnsi="Times New Roman" w:cs="Times New Roman"/>
          <w:sz w:val="28"/>
          <w:szCs w:val="28"/>
        </w:rPr>
        <w:t>за 9 месяцев</w:t>
      </w:r>
      <w:r w:rsidRPr="00472347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472347">
        <w:rPr>
          <w:rFonts w:ascii="Times New Roman" w:hAnsi="Times New Roman" w:cs="Times New Roman"/>
          <w:sz w:val="28"/>
          <w:szCs w:val="28"/>
        </w:rPr>
        <w:t>8</w:t>
      </w:r>
      <w:r w:rsidRPr="00472347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472347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72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2347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47234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2479A">
        <w:rPr>
          <w:rFonts w:ascii="Times New Roman" w:hAnsi="Times New Roman" w:cs="Times New Roman"/>
          <w:b/>
          <w:sz w:val="28"/>
          <w:szCs w:val="28"/>
        </w:rPr>
        <w:t>3 </w:t>
      </w:r>
      <w:r w:rsidR="004B2E2B">
        <w:rPr>
          <w:rFonts w:ascii="Times New Roman" w:hAnsi="Times New Roman" w:cs="Times New Roman"/>
          <w:b/>
          <w:sz w:val="28"/>
          <w:szCs w:val="28"/>
        </w:rPr>
        <w:t>4</w:t>
      </w:r>
      <w:r w:rsidR="0062479A">
        <w:rPr>
          <w:rFonts w:ascii="Times New Roman" w:hAnsi="Times New Roman" w:cs="Times New Roman"/>
          <w:b/>
          <w:sz w:val="28"/>
          <w:szCs w:val="28"/>
        </w:rPr>
        <w:t>82,</w:t>
      </w:r>
      <w:r w:rsidR="004B2E2B">
        <w:rPr>
          <w:rFonts w:ascii="Times New Roman" w:hAnsi="Times New Roman" w:cs="Times New Roman"/>
          <w:b/>
          <w:sz w:val="28"/>
          <w:szCs w:val="28"/>
        </w:rPr>
        <w:t>6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479A">
        <w:rPr>
          <w:rFonts w:ascii="Times New Roman" w:hAnsi="Times New Roman" w:cs="Times New Roman"/>
          <w:b/>
          <w:sz w:val="28"/>
          <w:szCs w:val="28"/>
        </w:rPr>
        <w:t>23,</w:t>
      </w:r>
      <w:r w:rsidR="004B2E2B">
        <w:rPr>
          <w:rFonts w:ascii="Times New Roman" w:hAnsi="Times New Roman" w:cs="Times New Roman"/>
          <w:b/>
          <w:sz w:val="28"/>
          <w:szCs w:val="28"/>
        </w:rPr>
        <w:t>0</w:t>
      </w:r>
      <w:r w:rsidR="00471E56" w:rsidRPr="0047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472347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472347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472347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47234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472347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72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234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472347">
        <w:rPr>
          <w:rFonts w:ascii="Times New Roman" w:hAnsi="Times New Roman" w:cs="Times New Roman"/>
          <w:sz w:val="28"/>
          <w:szCs w:val="28"/>
        </w:rPr>
        <w:t>и</w:t>
      </w:r>
      <w:r w:rsidRPr="00472347">
        <w:rPr>
          <w:rFonts w:ascii="Times New Roman" w:hAnsi="Times New Roman" w:cs="Times New Roman"/>
          <w:sz w:val="28"/>
          <w:szCs w:val="28"/>
        </w:rPr>
        <w:t>ли</w:t>
      </w:r>
      <w:r w:rsidR="00B657A4" w:rsidRPr="00472347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472347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472347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472347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472347">
        <w:rPr>
          <w:rFonts w:ascii="Times New Roman" w:hAnsi="Times New Roman" w:cs="Times New Roman"/>
          <w:sz w:val="28"/>
          <w:szCs w:val="28"/>
        </w:rPr>
        <w:t xml:space="preserve"> </w:t>
      </w:r>
      <w:r w:rsidRPr="004723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2347" w:rsidRPr="00472347">
        <w:rPr>
          <w:rFonts w:ascii="Times New Roman" w:hAnsi="Times New Roman" w:cs="Times New Roman"/>
          <w:b/>
          <w:sz w:val="28"/>
          <w:szCs w:val="28"/>
        </w:rPr>
        <w:t>2 132,3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2BD6">
        <w:rPr>
          <w:rFonts w:ascii="Times New Roman" w:hAnsi="Times New Roman" w:cs="Times New Roman"/>
          <w:b/>
          <w:sz w:val="28"/>
          <w:szCs w:val="28"/>
        </w:rPr>
        <w:t>23,7</w:t>
      </w:r>
      <w:r w:rsidR="00A46264" w:rsidRPr="0047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472347">
        <w:rPr>
          <w:rFonts w:ascii="Times New Roman" w:hAnsi="Times New Roman" w:cs="Times New Roman"/>
          <w:sz w:val="28"/>
          <w:szCs w:val="28"/>
        </w:rPr>
        <w:t>процентов</w:t>
      </w:r>
      <w:r w:rsidRPr="00472347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522BD6" w:rsidRPr="00472347" w:rsidRDefault="00522BD6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F16E8D">
        <w:rPr>
          <w:rFonts w:ascii="Times New Roman" w:hAnsi="Times New Roman" w:cs="Times New Roman"/>
          <w:sz w:val="28"/>
          <w:szCs w:val="28"/>
        </w:rPr>
        <w:t>за 9 месяцев 2018 года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347" w:rsidRPr="00472347" w:rsidRDefault="0047234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в сумме </w:t>
      </w:r>
      <w:r w:rsidRPr="00472347">
        <w:rPr>
          <w:rFonts w:ascii="Times New Roman" w:hAnsi="Times New Roman" w:cs="Times New Roman"/>
          <w:b/>
          <w:sz w:val="28"/>
          <w:szCs w:val="28"/>
        </w:rPr>
        <w:t>99,9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2BD6">
        <w:rPr>
          <w:rFonts w:ascii="Times New Roman" w:hAnsi="Times New Roman" w:cs="Times New Roman"/>
          <w:b/>
          <w:sz w:val="28"/>
          <w:szCs w:val="28"/>
        </w:rPr>
        <w:t>100,0</w:t>
      </w:r>
      <w:r w:rsidRPr="00472347">
        <w:rPr>
          <w:rFonts w:ascii="Times New Roman" w:hAnsi="Times New Roman" w:cs="Times New Roman"/>
          <w:sz w:val="28"/>
          <w:szCs w:val="28"/>
        </w:rPr>
        <w:t xml:space="preserve"> процентов плана;</w:t>
      </w:r>
    </w:p>
    <w:p w:rsidR="00472347" w:rsidRDefault="00E85BED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522BD6">
        <w:rPr>
          <w:rFonts w:ascii="Times New Roman" w:hAnsi="Times New Roman" w:cs="Times New Roman"/>
          <w:b/>
          <w:sz w:val="28"/>
          <w:szCs w:val="28"/>
        </w:rPr>
        <w:t>150,8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2BD6">
        <w:rPr>
          <w:rFonts w:ascii="Times New Roman" w:hAnsi="Times New Roman" w:cs="Times New Roman"/>
          <w:b/>
          <w:sz w:val="28"/>
          <w:szCs w:val="28"/>
        </w:rPr>
        <w:t>60,8</w:t>
      </w:r>
      <w:r w:rsidR="00A46264" w:rsidRPr="0047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472347">
        <w:rPr>
          <w:rFonts w:ascii="Times New Roman" w:hAnsi="Times New Roman" w:cs="Times New Roman"/>
          <w:sz w:val="28"/>
          <w:szCs w:val="28"/>
        </w:rPr>
        <w:t>процента</w:t>
      </w:r>
      <w:r w:rsidRPr="0047234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72347">
        <w:rPr>
          <w:rFonts w:ascii="Times New Roman" w:hAnsi="Times New Roman" w:cs="Times New Roman"/>
          <w:sz w:val="28"/>
          <w:szCs w:val="28"/>
        </w:rPr>
        <w:t>;</w:t>
      </w:r>
    </w:p>
    <w:p w:rsidR="00472347" w:rsidRDefault="00472347" w:rsidP="004723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</w:t>
      </w:r>
      <w:r w:rsidRPr="00472347">
        <w:rPr>
          <w:rFonts w:ascii="Times New Roman" w:hAnsi="Times New Roman" w:cs="Times New Roman"/>
          <w:b/>
          <w:sz w:val="28"/>
          <w:szCs w:val="28"/>
        </w:rPr>
        <w:t>209,5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2BD6">
        <w:rPr>
          <w:rFonts w:ascii="Times New Roman" w:hAnsi="Times New Roman" w:cs="Times New Roman"/>
          <w:b/>
          <w:sz w:val="28"/>
          <w:szCs w:val="28"/>
        </w:rPr>
        <w:t>55,0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E85BED" w:rsidRPr="00472347">
        <w:rPr>
          <w:rFonts w:ascii="Times New Roman" w:hAnsi="Times New Roman" w:cs="Times New Roman"/>
          <w:sz w:val="28"/>
          <w:szCs w:val="28"/>
        </w:rPr>
        <w:t>.</w:t>
      </w:r>
      <w:r w:rsidRPr="0047234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4D6632" w:rsidRDefault="00472347" w:rsidP="00957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ab/>
        <w:t xml:space="preserve">В бюджет сельского поселения не поступали субсидии бюджетам сельских поселений на </w:t>
      </w:r>
      <w:proofErr w:type="spellStart"/>
      <w:r w:rsidRPr="004723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234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522BD6">
        <w:rPr>
          <w:rFonts w:ascii="Times New Roman" w:hAnsi="Times New Roman" w:cs="Times New Roman"/>
          <w:sz w:val="28"/>
          <w:szCs w:val="28"/>
        </w:rPr>
        <w:t>, что привело к низ</w:t>
      </w:r>
      <w:r w:rsidR="006B331B" w:rsidRPr="004D6632">
        <w:rPr>
          <w:rFonts w:ascii="Times New Roman" w:hAnsi="Times New Roman" w:cs="Times New Roman"/>
          <w:sz w:val="28"/>
          <w:szCs w:val="28"/>
        </w:rPr>
        <w:t>ко</w:t>
      </w:r>
      <w:r w:rsidR="009578C7">
        <w:rPr>
          <w:rFonts w:ascii="Times New Roman" w:hAnsi="Times New Roman" w:cs="Times New Roman"/>
          <w:sz w:val="28"/>
          <w:szCs w:val="28"/>
        </w:rPr>
        <w:t>му</w:t>
      </w:r>
      <w:r w:rsidR="006B331B" w:rsidRPr="004D6632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578C7">
        <w:rPr>
          <w:rFonts w:ascii="Times New Roman" w:hAnsi="Times New Roman" w:cs="Times New Roman"/>
          <w:sz w:val="28"/>
          <w:szCs w:val="28"/>
        </w:rPr>
        <w:t>ю</w:t>
      </w:r>
      <w:r w:rsidR="006B331B" w:rsidRPr="004D6632">
        <w:rPr>
          <w:rFonts w:ascii="Times New Roman" w:hAnsi="Times New Roman" w:cs="Times New Roman"/>
          <w:sz w:val="28"/>
          <w:szCs w:val="28"/>
        </w:rPr>
        <w:t xml:space="preserve"> </w:t>
      </w:r>
      <w:r w:rsidRPr="004D6632">
        <w:rPr>
          <w:rFonts w:ascii="Times New Roman" w:hAnsi="Times New Roman" w:cs="Times New Roman"/>
          <w:sz w:val="28"/>
          <w:szCs w:val="28"/>
        </w:rPr>
        <w:t>безвозмездных поступлений в бюджет сельского поселения</w:t>
      </w:r>
      <w:r w:rsidR="006B331B" w:rsidRPr="004D663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9578C7">
        <w:rPr>
          <w:rFonts w:ascii="Times New Roman" w:hAnsi="Times New Roman" w:cs="Times New Roman"/>
          <w:b/>
          <w:sz w:val="28"/>
          <w:szCs w:val="28"/>
        </w:rPr>
        <w:t>23,</w:t>
      </w:r>
      <w:r w:rsidR="00F16E8D">
        <w:rPr>
          <w:rFonts w:ascii="Times New Roman" w:hAnsi="Times New Roman" w:cs="Times New Roman"/>
          <w:b/>
          <w:sz w:val="28"/>
          <w:szCs w:val="28"/>
        </w:rPr>
        <w:t>0</w:t>
      </w:r>
      <w:r w:rsidR="0095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1B" w:rsidRPr="004D6632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722280" w:rsidRPr="00147D7E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D7E">
        <w:rPr>
          <w:rFonts w:ascii="Times New Roman" w:hAnsi="Times New Roman" w:cs="Times New Roman"/>
          <w:sz w:val="28"/>
          <w:szCs w:val="28"/>
        </w:rPr>
        <w:tab/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0164">
        <w:rPr>
          <w:rFonts w:ascii="Times New Roman" w:hAnsi="Times New Roman" w:cs="Times New Roman"/>
          <w:sz w:val="28"/>
          <w:szCs w:val="28"/>
        </w:rPr>
        <w:t>за 9 месяцев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147D7E">
        <w:rPr>
          <w:rFonts w:ascii="Times New Roman" w:hAnsi="Times New Roman" w:cs="Times New Roman"/>
          <w:sz w:val="28"/>
          <w:szCs w:val="28"/>
        </w:rPr>
        <w:t>8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147D7E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147D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147D7E">
        <w:rPr>
          <w:rFonts w:ascii="Times New Roman" w:hAnsi="Times New Roman" w:cs="Times New Roman"/>
          <w:sz w:val="28"/>
          <w:szCs w:val="28"/>
        </w:rPr>
        <w:t>сумме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</w:t>
      </w:r>
      <w:r w:rsidR="009578C7">
        <w:rPr>
          <w:rFonts w:ascii="Times New Roman" w:hAnsi="Times New Roman" w:cs="Times New Roman"/>
          <w:b/>
          <w:sz w:val="28"/>
          <w:szCs w:val="28"/>
        </w:rPr>
        <w:t>6</w:t>
      </w:r>
      <w:r w:rsidR="00F1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C7">
        <w:rPr>
          <w:rFonts w:ascii="Times New Roman" w:hAnsi="Times New Roman" w:cs="Times New Roman"/>
          <w:b/>
          <w:sz w:val="28"/>
          <w:szCs w:val="28"/>
        </w:rPr>
        <w:t>82</w:t>
      </w:r>
      <w:r w:rsidR="00F16E8D">
        <w:rPr>
          <w:rFonts w:ascii="Times New Roman" w:hAnsi="Times New Roman" w:cs="Times New Roman"/>
          <w:b/>
          <w:sz w:val="28"/>
          <w:szCs w:val="28"/>
        </w:rPr>
        <w:t>5</w:t>
      </w:r>
      <w:r w:rsidR="009578C7">
        <w:rPr>
          <w:rFonts w:ascii="Times New Roman" w:hAnsi="Times New Roman" w:cs="Times New Roman"/>
          <w:b/>
          <w:sz w:val="28"/>
          <w:szCs w:val="28"/>
        </w:rPr>
        <w:t>,</w:t>
      </w:r>
      <w:r w:rsidR="00F16E8D">
        <w:rPr>
          <w:rFonts w:ascii="Times New Roman" w:hAnsi="Times New Roman" w:cs="Times New Roman"/>
          <w:b/>
          <w:sz w:val="28"/>
          <w:szCs w:val="28"/>
        </w:rPr>
        <w:t>0</w:t>
      </w:r>
      <w:r w:rsidR="00E85BED" w:rsidRPr="00147D7E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9578C7">
        <w:rPr>
          <w:rFonts w:ascii="Times New Roman" w:hAnsi="Times New Roman" w:cs="Times New Roman"/>
          <w:b/>
          <w:sz w:val="28"/>
          <w:szCs w:val="28"/>
        </w:rPr>
        <w:t>35,3</w:t>
      </w:r>
      <w:r w:rsidR="002D604C" w:rsidRPr="0014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147D7E">
        <w:rPr>
          <w:rFonts w:ascii="Times New Roman" w:hAnsi="Times New Roman" w:cs="Times New Roman"/>
          <w:sz w:val="28"/>
          <w:szCs w:val="28"/>
        </w:rPr>
        <w:t>процента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147D7E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147D7E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147D7E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147D7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147D7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14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77" w:rsidRPr="00147D7E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135E04" w:rsidRPr="0014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147D7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147D7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47D7E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147D7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147D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647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033102" w:rsidRPr="00147D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147D7E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147D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147D7E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147D7E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147D7E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7E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147D7E">
        <w:rPr>
          <w:rFonts w:ascii="Times New Roman" w:hAnsi="Times New Roman" w:cs="Times New Roman"/>
          <w:sz w:val="28"/>
          <w:szCs w:val="28"/>
        </w:rPr>
        <w:t>сельского</w:t>
      </w:r>
      <w:r w:rsidRPr="00147D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147D7E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147D7E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147D7E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14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147D7E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D7E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147D7E">
        <w:rPr>
          <w:rFonts w:ascii="Times New Roman" w:hAnsi="Times New Roman" w:cs="Times New Roman"/>
          <w:sz w:val="24"/>
          <w:szCs w:val="24"/>
        </w:rPr>
        <w:t>т</w:t>
      </w:r>
      <w:r w:rsidR="00244633" w:rsidRPr="00147D7E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147D7E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147D7E">
        <w:rPr>
          <w:rFonts w:ascii="Times New Roman" w:hAnsi="Times New Roman" w:cs="Times New Roman"/>
          <w:sz w:val="24"/>
          <w:szCs w:val="24"/>
        </w:rPr>
        <w:t>(т</w:t>
      </w:r>
      <w:r w:rsidR="00A37E6A" w:rsidRPr="00147D7E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147D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992"/>
        <w:gridCol w:w="1134"/>
        <w:gridCol w:w="1383"/>
      </w:tblGrid>
      <w:tr w:rsidR="00A14D7F" w:rsidRPr="00AD744E" w:rsidTr="001D32F8">
        <w:trPr>
          <w:trHeight w:val="32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н</w:t>
            </w:r>
            <w:r w:rsidR="0028090B" w:rsidRPr="00AD744E">
              <w:t>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р</w:t>
            </w:r>
            <w:r w:rsidR="0028090B" w:rsidRPr="00AD744E">
              <w:t>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п</w:t>
            </w:r>
            <w:r w:rsidR="0028090B" w:rsidRPr="00AD744E">
              <w:t>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% исполнения годового плана</w:t>
            </w:r>
          </w:p>
        </w:tc>
      </w:tr>
      <w:tr w:rsidR="00A14D7F" w:rsidRPr="00AD744E" w:rsidTr="001D32F8">
        <w:trPr>
          <w:trHeight w:val="4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г</w:t>
            </w:r>
            <w:r w:rsidR="0028090B" w:rsidRPr="00AD744E">
              <w:t>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07342">
            <w:pPr>
              <w:widowControl/>
              <w:autoSpaceDE/>
              <w:autoSpaceDN/>
              <w:adjustRightInd/>
              <w:jc w:val="center"/>
            </w:pPr>
            <w:r w:rsidRPr="00AD744E">
              <w:t>ф</w:t>
            </w:r>
            <w:r w:rsidR="0028090B" w:rsidRPr="00AD744E">
              <w:t xml:space="preserve">акт </w:t>
            </w:r>
            <w:r w:rsidR="00207342">
              <w:t xml:space="preserve">9 </w:t>
            </w:r>
            <w:proofErr w:type="spellStart"/>
            <w:r w:rsidR="00207342">
              <w:t>месяев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</w:tr>
      <w:tr w:rsidR="00A14D7F" w:rsidRPr="00AD744E" w:rsidTr="000862C2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Общегосударственные вопросы</w:t>
            </w:r>
            <w:r w:rsidR="009E6A96" w:rsidRPr="00AD744E">
              <w:rPr>
                <w:b/>
                <w:bCs/>
              </w:rPr>
              <w:t>,</w:t>
            </w:r>
            <w:r w:rsidRPr="00AD744E">
              <w:rPr>
                <w:b/>
                <w:bCs/>
              </w:rPr>
              <w:t xml:space="preserve"> в т.</w:t>
            </w:r>
            <w:r w:rsidR="009E6A96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ч.</w:t>
            </w:r>
            <w:r w:rsidR="009E6A96" w:rsidRPr="00AD744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08" w:rsidRPr="00AD744E" w:rsidRDefault="001F3FA1" w:rsidP="000862C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3 418,7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65,6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ф</w:t>
            </w:r>
            <w:r w:rsidR="000862C2" w:rsidRPr="00AD744E">
              <w:t>ункционирование высшего должностного лица</w:t>
            </w:r>
            <w:r w:rsidR="006D02E5">
              <w:t xml:space="preserve"> </w:t>
            </w:r>
            <w:r w:rsidR="00920F02" w:rsidRPr="00AD744E">
              <w:t xml:space="preserve">субъекта Российской Федерации и </w:t>
            </w:r>
            <w:proofErr w:type="spellStart"/>
            <w:proofErr w:type="gramStart"/>
            <w:r w:rsidR="00920F02" w:rsidRPr="00AD744E">
              <w:t>му</w:t>
            </w:r>
            <w:r w:rsidR="006D02E5">
              <w:t>-</w:t>
            </w:r>
            <w:r w:rsidR="00920F02" w:rsidRPr="00AD744E">
              <w:t>ниципального</w:t>
            </w:r>
            <w:proofErr w:type="spellEnd"/>
            <w:proofErr w:type="gramEnd"/>
            <w:r w:rsidR="00920F02" w:rsidRPr="00AD744E"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317,1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65,6</w:t>
            </w:r>
          </w:p>
        </w:tc>
      </w:tr>
      <w:tr w:rsidR="00A14D7F" w:rsidRPr="00AD744E" w:rsidTr="00BC237F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ф</w:t>
            </w:r>
            <w:r w:rsidR="00920F02" w:rsidRPr="00AD744E">
              <w:t>ункционирование законодательных (пред</w:t>
            </w:r>
            <w:r w:rsidRPr="00AD744E">
              <w:t>-</w:t>
            </w:r>
            <w:proofErr w:type="spellStart"/>
            <w:r w:rsidR="00920F02" w:rsidRPr="00AD744E">
              <w:t>ставительных</w:t>
            </w:r>
            <w:proofErr w:type="spellEnd"/>
            <w:r w:rsidR="00920F02" w:rsidRPr="00AD744E">
              <w:t xml:space="preserve">) органов </w:t>
            </w:r>
            <w:proofErr w:type="gramStart"/>
            <w:r w:rsidR="00920F02" w:rsidRPr="00AD744E">
              <w:t>государственной</w:t>
            </w:r>
            <w:proofErr w:type="gramEnd"/>
            <w:r w:rsidR="00920F02" w:rsidRPr="00AD744E">
              <w:t xml:space="preserve"> </w:t>
            </w:r>
            <w:proofErr w:type="spellStart"/>
            <w:r w:rsidR="00920F02" w:rsidRPr="00AD744E">
              <w:t>вла</w:t>
            </w:r>
            <w:r w:rsidRPr="00AD744E">
              <w:t>-</w:t>
            </w:r>
            <w:r w:rsidR="00920F02" w:rsidRPr="00AD744E">
              <w:t>сти</w:t>
            </w:r>
            <w:proofErr w:type="spellEnd"/>
            <w:r w:rsidR="00C831A4" w:rsidRPr="00AD744E">
              <w:t xml:space="preserve"> и представительных органов </w:t>
            </w:r>
            <w:proofErr w:type="spellStart"/>
            <w:r w:rsidR="00C831A4" w:rsidRPr="00AD744E">
              <w:t>муниципа</w:t>
            </w:r>
            <w:r w:rsidRPr="00AD744E">
              <w:t>-</w:t>
            </w:r>
            <w:r w:rsidR="00C831A4" w:rsidRPr="00AD744E">
              <w:t>льных</w:t>
            </w:r>
            <w:proofErr w:type="spellEnd"/>
            <w:r w:rsidR="00C831A4" w:rsidRPr="00AD744E"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AD744E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ф</w:t>
            </w:r>
            <w:r w:rsidR="00C831A4" w:rsidRPr="00AD744E">
              <w:t xml:space="preserve">ункционирование Правительства </w:t>
            </w:r>
            <w:proofErr w:type="spellStart"/>
            <w:proofErr w:type="gramStart"/>
            <w:r w:rsidR="00C831A4" w:rsidRPr="00AD744E">
              <w:t>Российс</w:t>
            </w:r>
            <w:proofErr w:type="spellEnd"/>
            <w:r w:rsidRPr="00AD744E">
              <w:t>-</w:t>
            </w:r>
            <w:r w:rsidR="00C831A4" w:rsidRPr="00AD744E">
              <w:t>кой</w:t>
            </w:r>
            <w:proofErr w:type="gramEnd"/>
            <w:r w:rsidR="00C831A4" w:rsidRPr="00AD744E">
              <w:t xml:space="preserve"> Федерации, высших исполнительных ор</w:t>
            </w:r>
            <w:r w:rsidRPr="00AD744E">
              <w:t>-</w:t>
            </w:r>
            <w:proofErr w:type="spellStart"/>
            <w:r w:rsidR="00C831A4" w:rsidRPr="00AD744E">
              <w:t>ганов</w:t>
            </w:r>
            <w:proofErr w:type="spellEnd"/>
            <w:r w:rsidR="00C831A4" w:rsidRPr="00AD744E">
              <w:t xml:space="preserve"> государственной власти субъектов </w:t>
            </w:r>
            <w:proofErr w:type="spellStart"/>
            <w:r w:rsidR="00C831A4" w:rsidRPr="00AD744E">
              <w:t>Ро</w:t>
            </w:r>
            <w:r w:rsidRPr="00AD744E">
              <w:t>-</w:t>
            </w:r>
            <w:r w:rsidR="00C831A4" w:rsidRPr="00AD744E">
              <w:t>ссийской</w:t>
            </w:r>
            <w:proofErr w:type="spellEnd"/>
            <w:r w:rsidR="00C831A4" w:rsidRPr="00AD744E">
              <w:t xml:space="preserve"> Федерации, местных </w:t>
            </w:r>
            <w:proofErr w:type="spellStart"/>
            <w:r w:rsidR="00C831A4" w:rsidRPr="00AD744E">
              <w:t>Администра</w:t>
            </w:r>
            <w:r w:rsidRPr="00AD744E">
              <w:t>-</w:t>
            </w:r>
            <w:r w:rsidR="00C831A4" w:rsidRPr="00AD744E">
              <w:t>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4 535,6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2 952,4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65,1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о</w:t>
            </w:r>
            <w:r w:rsidR="00C831A4" w:rsidRPr="00AD744E">
              <w:t xml:space="preserve">беспечение деятельности финансовых, </w:t>
            </w:r>
            <w:proofErr w:type="gramStart"/>
            <w:r w:rsidR="00C831A4" w:rsidRPr="00AD744E">
              <w:t>на</w:t>
            </w:r>
            <w:r w:rsidRPr="00AD744E">
              <w:t>-</w:t>
            </w:r>
            <w:r w:rsidR="00C831A4" w:rsidRPr="00AD744E">
              <w:t>логовых</w:t>
            </w:r>
            <w:proofErr w:type="gramEnd"/>
            <w:r w:rsidR="00C831A4" w:rsidRPr="00AD744E">
              <w:t xml:space="preserve"> и таможенных органов и органов финансового (финансово бюджетного) над</w:t>
            </w:r>
            <w:r w:rsidRPr="00AD744E">
              <w:t>-</w:t>
            </w:r>
            <w:proofErr w:type="spellStart"/>
            <w:r w:rsidR="00C831A4" w:rsidRPr="00AD744E">
              <w:t>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19,1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р</w:t>
            </w:r>
            <w:r w:rsidR="00C831A4" w:rsidRPr="00AD744E">
              <w:t>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831A4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д</w:t>
            </w:r>
            <w:r w:rsidR="00C831A4" w:rsidRPr="00AD744E">
              <w:t>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130,1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97,8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Национальная оборона</w:t>
            </w:r>
            <w:r w:rsidR="009E6A96" w:rsidRPr="00AD744E">
              <w:rPr>
                <w:b/>
                <w:bCs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</w:tr>
      <w:tr w:rsidR="009E6A96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9E6A96" w:rsidP="009E6A9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D744E">
              <w:rPr>
                <w:bCs/>
              </w:rPr>
              <w:t xml:space="preserve">- мобилизационная и вневойсковая </w:t>
            </w:r>
            <w:proofErr w:type="spellStart"/>
            <w:proofErr w:type="gramStart"/>
            <w:r w:rsidRPr="00AD744E">
              <w:rPr>
                <w:bCs/>
              </w:rPr>
              <w:t>подгото-вка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AD744E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D744E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AD744E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D744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60,8</w:t>
            </w:r>
          </w:p>
        </w:tc>
      </w:tr>
      <w:tr w:rsidR="00A14D7F" w:rsidRPr="00AD744E" w:rsidTr="00BC237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AD744E">
              <w:rPr>
                <w:b/>
                <w:bCs/>
              </w:rPr>
              <w:t>правоохра-нительная</w:t>
            </w:r>
            <w:proofErr w:type="spellEnd"/>
            <w:proofErr w:type="gramEnd"/>
            <w:r w:rsidRPr="00AD744E">
              <w:rPr>
                <w:b/>
                <w:bCs/>
              </w:rPr>
              <w:t xml:space="preserve"> деятельность,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9E6A96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20F02">
            <w:pPr>
              <w:widowControl/>
              <w:autoSpaceDE/>
              <w:autoSpaceDN/>
              <w:adjustRightInd/>
              <w:jc w:val="both"/>
            </w:pPr>
            <w:r w:rsidRPr="00AD744E">
              <w:t>-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AD744E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84184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D744E">
              <w:rPr>
                <w:b/>
              </w:rPr>
              <w:t>Национальная экономика,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74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744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1 315,5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51,1</w:t>
            </w:r>
          </w:p>
        </w:tc>
      </w:tr>
      <w:tr w:rsidR="00841848" w:rsidRPr="00AD744E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t>-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2 570,7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1 315,5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8A787E" w:rsidP="00583E4E">
            <w:pPr>
              <w:widowControl/>
              <w:autoSpaceDE/>
              <w:autoSpaceDN/>
              <w:adjustRightInd/>
              <w:jc w:val="right"/>
            </w:pPr>
            <w:r>
              <w:t>51,2</w:t>
            </w:r>
          </w:p>
        </w:tc>
      </w:tr>
      <w:tr w:rsidR="00841848" w:rsidRPr="00AD744E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lastRenderedPageBreak/>
              <w:t>-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7E0C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Жилищно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-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коммунальное хозяйство</w:t>
            </w:r>
            <w:r w:rsidR="007E0C4B" w:rsidRPr="00AD744E">
              <w:rPr>
                <w:b/>
                <w:bCs/>
              </w:rPr>
              <w:t xml:space="preserve">, </w:t>
            </w:r>
            <w:r w:rsidRPr="00AD744E">
              <w:rPr>
                <w:b/>
                <w:bCs/>
              </w:rPr>
              <w:t>в т.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ч.</w:t>
            </w:r>
            <w:r w:rsidR="007E0C4B" w:rsidRPr="00AD744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t>- ж</w:t>
            </w:r>
            <w:r w:rsidR="0028090B" w:rsidRPr="00AD744E">
              <w:t>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20,5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14,8</w:t>
            </w:r>
          </w:p>
        </w:tc>
      </w:tr>
      <w:tr w:rsidR="00A14D7F" w:rsidRPr="00AD744E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t>- к</w:t>
            </w:r>
            <w:r w:rsidR="0028090B" w:rsidRPr="00AD744E">
              <w:t>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10 567,2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284,9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2,7</w:t>
            </w:r>
          </w:p>
        </w:tc>
      </w:tr>
      <w:tr w:rsidR="00A14D7F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920F02">
            <w:pPr>
              <w:widowControl/>
              <w:autoSpaceDE/>
              <w:autoSpaceDN/>
              <w:adjustRightInd/>
              <w:jc w:val="both"/>
            </w:pPr>
            <w:r w:rsidRPr="00AD744E">
              <w:t>-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841848">
            <w:pPr>
              <w:widowControl/>
              <w:autoSpaceDE/>
              <w:autoSpaceDN/>
              <w:adjustRightInd/>
              <w:jc w:val="right"/>
            </w:pPr>
            <w:r>
              <w:t>1 188,0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673,6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56,7</w:t>
            </w:r>
          </w:p>
        </w:tc>
      </w:tr>
      <w:tr w:rsidR="006D02E5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6D02E5" w:rsidP="00920F0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72F60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A72F60" w:rsidRDefault="006D02E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72F60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A72F60" w:rsidRDefault="006D02E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72F60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1F3FA1" w:rsidP="0084184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D02E5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A72F60" w:rsidP="00920F02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6D02E5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Default="006D02E5" w:rsidP="0028090B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Default="006D02E5" w:rsidP="0028090B">
            <w:pPr>
              <w:widowControl/>
              <w:autoSpaceDE/>
              <w:autoSpaceDN/>
              <w:adjustRightInd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1F3FA1" w:rsidP="00841848">
            <w:pPr>
              <w:widowControl/>
              <w:autoSpaceDE/>
              <w:autoSpaceDN/>
              <w:adjustRightInd/>
              <w:jc w:val="right"/>
            </w:pPr>
            <w: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42,8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Социальная политика</w:t>
            </w:r>
            <w:r w:rsidR="007E0C4B" w:rsidRPr="00AD744E">
              <w:rPr>
                <w:b/>
                <w:bCs/>
              </w:rPr>
              <w:t>,</w:t>
            </w:r>
            <w:r w:rsidRPr="00AD744E">
              <w:rPr>
                <w:b/>
                <w:bCs/>
              </w:rPr>
              <w:t xml:space="preserve"> в т.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ч.</w:t>
            </w:r>
            <w:r w:rsidR="007E0C4B" w:rsidRPr="00AD744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50,2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A72F60" w:rsidP="00920F02">
            <w:pPr>
              <w:widowControl/>
              <w:autoSpaceDE/>
              <w:autoSpaceDN/>
              <w:adjustRightInd/>
              <w:jc w:val="both"/>
            </w:pPr>
            <w:r>
              <w:t>-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A72F60" w:rsidP="0028090B">
            <w:pPr>
              <w:widowControl/>
              <w:autoSpaceDE/>
              <w:autoSpaceDN/>
              <w:adjustRightInd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1F3FA1" w:rsidP="0028090B">
            <w:pPr>
              <w:widowControl/>
              <w:autoSpaceDE/>
              <w:autoSpaceDN/>
              <w:adjustRightInd/>
              <w:jc w:val="right"/>
            </w:pPr>
            <w:r>
              <w:t>91,9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8A787E" w:rsidP="0028090B">
            <w:pPr>
              <w:widowControl/>
              <w:autoSpaceDE/>
              <w:autoSpaceDN/>
              <w:adjustRightInd/>
              <w:jc w:val="right"/>
            </w:pPr>
            <w:r>
              <w:t>50,2</w:t>
            </w:r>
          </w:p>
        </w:tc>
      </w:tr>
      <w:tr w:rsidR="009E7DB8" w:rsidRPr="00AD744E" w:rsidTr="007979B2">
        <w:trPr>
          <w:trHeight w:val="285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B8" w:rsidRPr="00AD744E" w:rsidRDefault="009E7DB8" w:rsidP="009E7DB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Всего расходов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AD744E" w:rsidRDefault="001F3FA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6 016,1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AD744E" w:rsidRDefault="008A787E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</w:tbl>
    <w:p w:rsidR="004B2567" w:rsidRPr="00B04977" w:rsidRDefault="004B2567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1B428C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8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1B428C">
        <w:rPr>
          <w:rFonts w:ascii="Times New Roman" w:hAnsi="Times New Roman" w:cs="Times New Roman"/>
          <w:sz w:val="28"/>
          <w:szCs w:val="28"/>
        </w:rPr>
        <w:t>сельского</w:t>
      </w:r>
      <w:r w:rsidRPr="001B428C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1B428C">
        <w:rPr>
          <w:rFonts w:ascii="Times New Roman" w:hAnsi="Times New Roman" w:cs="Times New Roman"/>
          <w:sz w:val="28"/>
          <w:szCs w:val="28"/>
        </w:rPr>
        <w:t>8</w:t>
      </w:r>
      <w:r w:rsidRPr="001B428C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1B428C" w:rsidRPr="001B428C">
        <w:rPr>
          <w:rFonts w:ascii="Times New Roman" w:hAnsi="Times New Roman" w:cs="Times New Roman"/>
          <w:b/>
          <w:sz w:val="28"/>
          <w:szCs w:val="28"/>
        </w:rPr>
        <w:t>20 169,4</w:t>
      </w:r>
      <w:r w:rsidRPr="001B428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>
        <w:rPr>
          <w:rFonts w:ascii="Times New Roman" w:hAnsi="Times New Roman" w:cs="Times New Roman"/>
          <w:sz w:val="28"/>
          <w:szCs w:val="28"/>
        </w:rPr>
        <w:t>За 9 месяцев</w:t>
      </w:r>
      <w:r w:rsidRPr="001B428C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1B428C">
        <w:rPr>
          <w:rFonts w:ascii="Times New Roman" w:hAnsi="Times New Roman" w:cs="Times New Roman"/>
          <w:sz w:val="28"/>
          <w:szCs w:val="28"/>
        </w:rPr>
        <w:t>8</w:t>
      </w:r>
      <w:r w:rsidRPr="001B428C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1B428C" w:rsidRPr="001B428C">
        <w:rPr>
          <w:rFonts w:ascii="Times New Roman" w:hAnsi="Times New Roman" w:cs="Times New Roman"/>
          <w:b/>
          <w:sz w:val="28"/>
          <w:szCs w:val="28"/>
        </w:rPr>
        <w:t>6 016,1</w:t>
      </w:r>
      <w:r w:rsidRPr="001B42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26A5" w:rsidRPr="001B428C">
        <w:rPr>
          <w:rFonts w:ascii="Times New Roman" w:hAnsi="Times New Roman" w:cs="Times New Roman"/>
          <w:b/>
          <w:sz w:val="28"/>
          <w:szCs w:val="28"/>
        </w:rPr>
        <w:t>2</w:t>
      </w:r>
      <w:r w:rsidR="001B428C" w:rsidRPr="001B428C">
        <w:rPr>
          <w:rFonts w:ascii="Times New Roman" w:hAnsi="Times New Roman" w:cs="Times New Roman"/>
          <w:b/>
          <w:sz w:val="28"/>
          <w:szCs w:val="28"/>
        </w:rPr>
        <w:t>9,8</w:t>
      </w:r>
      <w:r w:rsidR="00E72838" w:rsidRPr="001B4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1B428C">
        <w:rPr>
          <w:rFonts w:ascii="Times New Roman" w:hAnsi="Times New Roman" w:cs="Times New Roman"/>
          <w:sz w:val="28"/>
          <w:szCs w:val="28"/>
        </w:rPr>
        <w:t>процента</w:t>
      </w:r>
      <w:r w:rsidRPr="001B428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1B428C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428C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4A0DEB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0DEB">
        <w:rPr>
          <w:rFonts w:ascii="Times New Roman" w:hAnsi="Times New Roman"/>
          <w:sz w:val="28"/>
          <w:szCs w:val="28"/>
        </w:rPr>
        <w:t>-</w:t>
      </w:r>
      <w:r w:rsidR="00C51435" w:rsidRPr="004A0DEB">
        <w:rPr>
          <w:rFonts w:ascii="Times New Roman" w:hAnsi="Times New Roman"/>
          <w:sz w:val="28"/>
          <w:szCs w:val="28"/>
        </w:rPr>
        <w:t xml:space="preserve"> </w:t>
      </w:r>
      <w:r w:rsidR="00DC7B66" w:rsidRPr="004A0DEB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4A0DEB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4A0DEB" w:rsidRPr="004A0DEB">
        <w:rPr>
          <w:rFonts w:ascii="Times New Roman" w:hAnsi="Times New Roman"/>
          <w:sz w:val="28"/>
          <w:szCs w:val="28"/>
        </w:rPr>
        <w:t>9 месяцев</w:t>
      </w:r>
      <w:r w:rsidR="00C51435" w:rsidRPr="004A0DEB">
        <w:rPr>
          <w:rFonts w:ascii="Times New Roman" w:hAnsi="Times New Roman"/>
          <w:sz w:val="28"/>
          <w:szCs w:val="28"/>
        </w:rPr>
        <w:t xml:space="preserve"> 201</w:t>
      </w:r>
      <w:r w:rsidR="0056346F" w:rsidRPr="004A0DEB">
        <w:rPr>
          <w:rFonts w:ascii="Times New Roman" w:hAnsi="Times New Roman"/>
          <w:sz w:val="28"/>
          <w:szCs w:val="28"/>
        </w:rPr>
        <w:t>8</w:t>
      </w:r>
      <w:r w:rsidR="00C51435" w:rsidRPr="004A0DEB">
        <w:rPr>
          <w:rFonts w:ascii="Times New Roman" w:hAnsi="Times New Roman"/>
          <w:sz w:val="28"/>
          <w:szCs w:val="28"/>
        </w:rPr>
        <w:t xml:space="preserve"> года </w:t>
      </w:r>
      <w:r w:rsidR="009622A2" w:rsidRPr="004A0DEB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4A0DEB">
        <w:rPr>
          <w:rFonts w:ascii="Times New Roman" w:hAnsi="Times New Roman"/>
          <w:sz w:val="28"/>
          <w:szCs w:val="28"/>
        </w:rPr>
        <w:t>в сумме</w:t>
      </w:r>
      <w:r w:rsidR="00C51435" w:rsidRPr="004A0DEB">
        <w:rPr>
          <w:rFonts w:ascii="Times New Roman" w:hAnsi="Times New Roman"/>
          <w:sz w:val="28"/>
          <w:szCs w:val="28"/>
        </w:rPr>
        <w:t xml:space="preserve"> </w:t>
      </w:r>
      <w:r w:rsidR="004A0DEB" w:rsidRPr="004A0DEB">
        <w:rPr>
          <w:rFonts w:ascii="Times New Roman" w:hAnsi="Times New Roman"/>
          <w:b/>
          <w:sz w:val="28"/>
          <w:szCs w:val="28"/>
        </w:rPr>
        <w:t>3 418,7</w:t>
      </w:r>
      <w:r w:rsidR="00C51435" w:rsidRPr="004A0DEB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4A0DEB">
        <w:rPr>
          <w:rFonts w:ascii="Times New Roman" w:hAnsi="Times New Roman"/>
          <w:sz w:val="28"/>
          <w:szCs w:val="28"/>
        </w:rPr>
        <w:t xml:space="preserve"> или </w:t>
      </w:r>
      <w:r w:rsidR="004A0DEB" w:rsidRPr="004A0DEB">
        <w:rPr>
          <w:rFonts w:ascii="Times New Roman" w:hAnsi="Times New Roman"/>
          <w:b/>
          <w:sz w:val="28"/>
          <w:szCs w:val="28"/>
        </w:rPr>
        <w:t>65,6</w:t>
      </w:r>
      <w:r w:rsidR="00E72838" w:rsidRPr="004A0DEB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4A0DEB">
        <w:rPr>
          <w:rFonts w:ascii="Times New Roman" w:hAnsi="Times New Roman"/>
          <w:sz w:val="28"/>
          <w:szCs w:val="28"/>
        </w:rPr>
        <w:t>процентов</w:t>
      </w:r>
      <w:r w:rsidR="00DC7B66" w:rsidRPr="004A0DEB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4A0DEB">
        <w:rPr>
          <w:rFonts w:ascii="Times New Roman" w:hAnsi="Times New Roman"/>
          <w:sz w:val="28"/>
          <w:szCs w:val="28"/>
        </w:rPr>
        <w:t>;</w:t>
      </w:r>
    </w:p>
    <w:p w:rsidR="005646A9" w:rsidRPr="001E6085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085">
        <w:rPr>
          <w:rFonts w:ascii="Times New Roman" w:hAnsi="Times New Roman"/>
          <w:sz w:val="28"/>
          <w:szCs w:val="28"/>
        </w:rPr>
        <w:t>-</w:t>
      </w:r>
      <w:r w:rsidR="00DC7B66" w:rsidRPr="001E6085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1E6085">
        <w:rPr>
          <w:rFonts w:ascii="Times New Roman" w:hAnsi="Times New Roman"/>
          <w:sz w:val="28"/>
          <w:szCs w:val="28"/>
        </w:rPr>
        <w:t>оборона</w:t>
      </w:r>
      <w:r w:rsidR="00DC7B66" w:rsidRPr="001E6085">
        <w:rPr>
          <w:rFonts w:ascii="Times New Roman" w:hAnsi="Times New Roman"/>
          <w:sz w:val="28"/>
          <w:szCs w:val="28"/>
        </w:rPr>
        <w:t xml:space="preserve">» за </w:t>
      </w:r>
      <w:r w:rsidR="001E6085" w:rsidRPr="001E6085">
        <w:rPr>
          <w:rFonts w:ascii="Times New Roman" w:hAnsi="Times New Roman"/>
          <w:sz w:val="28"/>
          <w:szCs w:val="28"/>
        </w:rPr>
        <w:t>9 месяцев</w:t>
      </w:r>
      <w:r w:rsidR="00DC7B66" w:rsidRPr="001E6085">
        <w:rPr>
          <w:rFonts w:ascii="Times New Roman" w:hAnsi="Times New Roman"/>
          <w:sz w:val="28"/>
          <w:szCs w:val="28"/>
        </w:rPr>
        <w:t xml:space="preserve"> 201</w:t>
      </w:r>
      <w:r w:rsidR="0056346F" w:rsidRPr="001E6085">
        <w:rPr>
          <w:rFonts w:ascii="Times New Roman" w:hAnsi="Times New Roman"/>
          <w:sz w:val="28"/>
          <w:szCs w:val="28"/>
        </w:rPr>
        <w:t>8</w:t>
      </w:r>
      <w:r w:rsidR="00DC7B66" w:rsidRPr="001E6085">
        <w:rPr>
          <w:rFonts w:ascii="Times New Roman" w:hAnsi="Times New Roman"/>
          <w:sz w:val="28"/>
          <w:szCs w:val="28"/>
        </w:rPr>
        <w:t xml:space="preserve"> года </w:t>
      </w:r>
      <w:r w:rsidR="009622A2" w:rsidRPr="001E608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1E6085">
        <w:rPr>
          <w:rFonts w:ascii="Times New Roman" w:hAnsi="Times New Roman"/>
          <w:sz w:val="28"/>
          <w:szCs w:val="28"/>
        </w:rPr>
        <w:t xml:space="preserve">в сумме </w:t>
      </w:r>
      <w:r w:rsidR="001E6085" w:rsidRPr="001E6085">
        <w:rPr>
          <w:rFonts w:ascii="Times New Roman" w:hAnsi="Times New Roman"/>
          <w:b/>
          <w:sz w:val="28"/>
          <w:szCs w:val="28"/>
        </w:rPr>
        <w:t>150,8</w:t>
      </w:r>
      <w:r w:rsidR="00DC7B66" w:rsidRPr="001E6085">
        <w:rPr>
          <w:rFonts w:ascii="Times New Roman" w:hAnsi="Times New Roman"/>
          <w:sz w:val="28"/>
          <w:szCs w:val="28"/>
        </w:rPr>
        <w:t xml:space="preserve"> тыс. рублей или </w:t>
      </w:r>
      <w:r w:rsidR="001E6085" w:rsidRPr="001E6085">
        <w:rPr>
          <w:rFonts w:ascii="Times New Roman" w:hAnsi="Times New Roman"/>
          <w:b/>
          <w:sz w:val="28"/>
          <w:szCs w:val="28"/>
        </w:rPr>
        <w:t>60,8</w:t>
      </w:r>
      <w:r w:rsidR="00E72838" w:rsidRPr="001E6085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1E6085">
        <w:rPr>
          <w:rFonts w:ascii="Times New Roman" w:hAnsi="Times New Roman"/>
          <w:sz w:val="28"/>
          <w:szCs w:val="28"/>
        </w:rPr>
        <w:t>процента</w:t>
      </w:r>
      <w:r w:rsidR="005F7A5C" w:rsidRPr="001E6085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1E6085">
        <w:rPr>
          <w:rFonts w:ascii="Times New Roman" w:hAnsi="Times New Roman"/>
          <w:sz w:val="28"/>
          <w:szCs w:val="28"/>
        </w:rPr>
        <w:t>;</w:t>
      </w:r>
    </w:p>
    <w:p w:rsidR="00AD43BA" w:rsidRPr="00CF0A4B" w:rsidRDefault="00BF468B" w:rsidP="00D9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0A4B">
        <w:rPr>
          <w:rFonts w:ascii="Times New Roman" w:hAnsi="Times New Roman"/>
          <w:sz w:val="28"/>
          <w:szCs w:val="28"/>
        </w:rPr>
        <w:t>-</w:t>
      </w:r>
      <w:r w:rsidR="00AD43BA" w:rsidRPr="00CF0A4B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D961D1" w:rsidRPr="00CF0A4B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AD43BA" w:rsidRPr="00CF0A4B">
        <w:rPr>
          <w:rFonts w:ascii="Times New Roman" w:hAnsi="Times New Roman"/>
          <w:sz w:val="28"/>
          <w:szCs w:val="28"/>
        </w:rPr>
        <w:t xml:space="preserve">» за </w:t>
      </w:r>
      <w:r w:rsidR="00CF0A4B" w:rsidRPr="00CF0A4B">
        <w:rPr>
          <w:rFonts w:ascii="Times New Roman" w:hAnsi="Times New Roman"/>
          <w:sz w:val="28"/>
          <w:szCs w:val="28"/>
        </w:rPr>
        <w:t>9 месяцев</w:t>
      </w:r>
      <w:r w:rsidR="00AD43BA" w:rsidRPr="00CF0A4B">
        <w:rPr>
          <w:rFonts w:ascii="Times New Roman" w:hAnsi="Times New Roman"/>
          <w:sz w:val="28"/>
          <w:szCs w:val="28"/>
        </w:rPr>
        <w:t xml:space="preserve"> 2018 года исполнены в сумме </w:t>
      </w:r>
      <w:r w:rsidR="00F65D6D" w:rsidRPr="00CF0A4B">
        <w:rPr>
          <w:rFonts w:ascii="Times New Roman" w:hAnsi="Times New Roman"/>
          <w:b/>
          <w:sz w:val="28"/>
          <w:szCs w:val="28"/>
        </w:rPr>
        <w:t>1</w:t>
      </w:r>
      <w:r w:rsidR="003121B1" w:rsidRPr="00CF0A4B">
        <w:rPr>
          <w:rFonts w:ascii="Times New Roman" w:hAnsi="Times New Roman"/>
          <w:b/>
          <w:sz w:val="28"/>
          <w:szCs w:val="28"/>
        </w:rPr>
        <w:t>7,4</w:t>
      </w:r>
      <w:r w:rsidR="00AD43BA" w:rsidRPr="00CF0A4B">
        <w:rPr>
          <w:rFonts w:ascii="Times New Roman" w:hAnsi="Times New Roman"/>
          <w:sz w:val="28"/>
          <w:szCs w:val="28"/>
        </w:rPr>
        <w:t xml:space="preserve"> тыс. рублей или </w:t>
      </w:r>
      <w:r w:rsidR="003121B1" w:rsidRPr="00CF0A4B">
        <w:rPr>
          <w:rFonts w:ascii="Times New Roman" w:hAnsi="Times New Roman"/>
          <w:b/>
          <w:sz w:val="28"/>
          <w:szCs w:val="28"/>
        </w:rPr>
        <w:t>100,0</w:t>
      </w:r>
      <w:r w:rsidR="00D961D1" w:rsidRPr="00CF0A4B">
        <w:rPr>
          <w:rFonts w:ascii="Times New Roman" w:hAnsi="Times New Roman"/>
          <w:b/>
          <w:sz w:val="28"/>
          <w:szCs w:val="28"/>
        </w:rPr>
        <w:t xml:space="preserve"> </w:t>
      </w:r>
      <w:r w:rsidR="00D961D1" w:rsidRPr="00CF0A4B">
        <w:rPr>
          <w:rFonts w:ascii="Times New Roman" w:hAnsi="Times New Roman"/>
          <w:sz w:val="28"/>
          <w:szCs w:val="28"/>
        </w:rPr>
        <w:t>процента</w:t>
      </w:r>
      <w:r w:rsidR="00AD43BA" w:rsidRPr="00CF0A4B">
        <w:rPr>
          <w:rFonts w:ascii="Times New Roman" w:hAnsi="Times New Roman"/>
          <w:sz w:val="28"/>
          <w:szCs w:val="28"/>
        </w:rPr>
        <w:t xml:space="preserve"> от плана;</w:t>
      </w:r>
    </w:p>
    <w:p w:rsidR="005646A9" w:rsidRPr="009B56A7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56A7">
        <w:rPr>
          <w:rFonts w:ascii="Times New Roman" w:hAnsi="Times New Roman"/>
          <w:sz w:val="28"/>
          <w:szCs w:val="28"/>
        </w:rPr>
        <w:t>-</w:t>
      </w:r>
      <w:r w:rsidR="00DC7B66" w:rsidRPr="009B56A7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9B56A7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9B56A7">
        <w:rPr>
          <w:rFonts w:ascii="Times New Roman" w:hAnsi="Times New Roman"/>
          <w:sz w:val="28"/>
          <w:szCs w:val="28"/>
        </w:rPr>
        <w:t xml:space="preserve">» за </w:t>
      </w:r>
      <w:r w:rsidR="009B56A7" w:rsidRPr="009B56A7">
        <w:rPr>
          <w:rFonts w:ascii="Times New Roman" w:hAnsi="Times New Roman"/>
          <w:sz w:val="28"/>
          <w:szCs w:val="28"/>
        </w:rPr>
        <w:t>9 месяцев</w:t>
      </w:r>
      <w:r w:rsidR="00DC7B66" w:rsidRPr="009B56A7">
        <w:rPr>
          <w:rFonts w:ascii="Times New Roman" w:hAnsi="Times New Roman"/>
          <w:sz w:val="28"/>
          <w:szCs w:val="28"/>
        </w:rPr>
        <w:t xml:space="preserve"> 201</w:t>
      </w:r>
      <w:r w:rsidR="001601EB" w:rsidRPr="009B56A7">
        <w:rPr>
          <w:rFonts w:ascii="Times New Roman" w:hAnsi="Times New Roman"/>
          <w:sz w:val="28"/>
          <w:szCs w:val="28"/>
        </w:rPr>
        <w:t>8</w:t>
      </w:r>
      <w:r w:rsidR="00DC7B66" w:rsidRPr="009B56A7">
        <w:rPr>
          <w:rFonts w:ascii="Times New Roman" w:hAnsi="Times New Roman"/>
          <w:sz w:val="28"/>
          <w:szCs w:val="28"/>
        </w:rPr>
        <w:t xml:space="preserve"> года </w:t>
      </w:r>
      <w:r w:rsidR="009622A2" w:rsidRPr="009B56A7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9B56A7">
        <w:rPr>
          <w:rFonts w:ascii="Times New Roman" w:hAnsi="Times New Roman"/>
          <w:sz w:val="28"/>
          <w:szCs w:val="28"/>
        </w:rPr>
        <w:t xml:space="preserve">в сумме </w:t>
      </w:r>
      <w:r w:rsidR="009B56A7" w:rsidRPr="009B56A7">
        <w:rPr>
          <w:rFonts w:ascii="Times New Roman" w:hAnsi="Times New Roman"/>
          <w:b/>
          <w:sz w:val="28"/>
          <w:szCs w:val="28"/>
        </w:rPr>
        <w:t>1 315,5</w:t>
      </w:r>
      <w:r w:rsidR="00DC7B66" w:rsidRPr="009B56A7">
        <w:rPr>
          <w:rFonts w:ascii="Times New Roman" w:hAnsi="Times New Roman"/>
          <w:sz w:val="28"/>
          <w:szCs w:val="28"/>
        </w:rPr>
        <w:t xml:space="preserve"> тыс. рублей или </w:t>
      </w:r>
      <w:r w:rsidR="003121B1" w:rsidRPr="009B56A7">
        <w:rPr>
          <w:rFonts w:ascii="Times New Roman" w:hAnsi="Times New Roman"/>
          <w:b/>
          <w:sz w:val="28"/>
          <w:szCs w:val="28"/>
        </w:rPr>
        <w:t>5</w:t>
      </w:r>
      <w:r w:rsidR="009B56A7" w:rsidRPr="009B56A7">
        <w:rPr>
          <w:rFonts w:ascii="Times New Roman" w:hAnsi="Times New Roman"/>
          <w:b/>
          <w:sz w:val="28"/>
          <w:szCs w:val="28"/>
        </w:rPr>
        <w:t>1</w:t>
      </w:r>
      <w:r w:rsidR="003121B1" w:rsidRPr="009B56A7">
        <w:rPr>
          <w:rFonts w:ascii="Times New Roman" w:hAnsi="Times New Roman"/>
          <w:b/>
          <w:sz w:val="28"/>
          <w:szCs w:val="28"/>
        </w:rPr>
        <w:t>,</w:t>
      </w:r>
      <w:r w:rsidR="009B56A7" w:rsidRPr="009B56A7">
        <w:rPr>
          <w:rFonts w:ascii="Times New Roman" w:hAnsi="Times New Roman"/>
          <w:b/>
          <w:sz w:val="28"/>
          <w:szCs w:val="28"/>
        </w:rPr>
        <w:t>1</w:t>
      </w:r>
      <w:r w:rsidR="00C217EC" w:rsidRPr="009B56A7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9B56A7">
        <w:rPr>
          <w:rFonts w:ascii="Times New Roman" w:hAnsi="Times New Roman"/>
          <w:sz w:val="28"/>
          <w:szCs w:val="28"/>
        </w:rPr>
        <w:t>процента от плана</w:t>
      </w:r>
      <w:r w:rsidR="00DC7B66" w:rsidRPr="009B56A7">
        <w:rPr>
          <w:rFonts w:ascii="Times New Roman" w:hAnsi="Times New Roman"/>
          <w:sz w:val="28"/>
          <w:szCs w:val="28"/>
        </w:rPr>
        <w:t>;</w:t>
      </w:r>
    </w:p>
    <w:p w:rsidR="005646A9" w:rsidRPr="006E2454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454">
        <w:rPr>
          <w:rFonts w:ascii="Times New Roman" w:hAnsi="Times New Roman"/>
          <w:sz w:val="28"/>
          <w:szCs w:val="28"/>
        </w:rPr>
        <w:t>-</w:t>
      </w:r>
      <w:r w:rsidR="00DA1748" w:rsidRPr="006E2454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6E2454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6E2454">
        <w:rPr>
          <w:rFonts w:ascii="Times New Roman" w:hAnsi="Times New Roman"/>
          <w:sz w:val="28"/>
          <w:szCs w:val="28"/>
        </w:rPr>
        <w:t xml:space="preserve">» исполнены за </w:t>
      </w:r>
      <w:r w:rsidR="006E2454" w:rsidRPr="006E2454">
        <w:rPr>
          <w:rFonts w:ascii="Times New Roman" w:hAnsi="Times New Roman"/>
          <w:sz w:val="28"/>
          <w:szCs w:val="28"/>
        </w:rPr>
        <w:t>9 месяцев</w:t>
      </w:r>
      <w:r w:rsidR="00DA1748" w:rsidRPr="006E2454">
        <w:rPr>
          <w:rFonts w:ascii="Times New Roman" w:hAnsi="Times New Roman"/>
          <w:sz w:val="28"/>
          <w:szCs w:val="28"/>
        </w:rPr>
        <w:t xml:space="preserve"> 201</w:t>
      </w:r>
      <w:r w:rsidR="00AF0106" w:rsidRPr="006E2454">
        <w:rPr>
          <w:rFonts w:ascii="Times New Roman" w:hAnsi="Times New Roman"/>
          <w:sz w:val="28"/>
          <w:szCs w:val="28"/>
        </w:rPr>
        <w:t>8</w:t>
      </w:r>
      <w:r w:rsidR="00DA1748" w:rsidRPr="006E2454">
        <w:rPr>
          <w:rFonts w:ascii="Times New Roman" w:hAnsi="Times New Roman"/>
          <w:sz w:val="28"/>
          <w:szCs w:val="28"/>
        </w:rPr>
        <w:t xml:space="preserve"> года в сумме </w:t>
      </w:r>
      <w:r w:rsidR="001D2B2A" w:rsidRPr="006E2454">
        <w:rPr>
          <w:rFonts w:ascii="Times New Roman" w:hAnsi="Times New Roman"/>
          <w:b/>
          <w:sz w:val="28"/>
          <w:szCs w:val="28"/>
        </w:rPr>
        <w:t>979,0</w:t>
      </w:r>
      <w:r w:rsidR="00DA1748" w:rsidRPr="006E2454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6E2454">
        <w:rPr>
          <w:rFonts w:ascii="Times New Roman" w:hAnsi="Times New Roman"/>
          <w:sz w:val="28"/>
          <w:szCs w:val="28"/>
        </w:rPr>
        <w:t xml:space="preserve">тыс. рублей или </w:t>
      </w:r>
      <w:r w:rsidR="001D2B2A" w:rsidRPr="006E2454">
        <w:rPr>
          <w:rFonts w:ascii="Times New Roman" w:hAnsi="Times New Roman"/>
          <w:b/>
          <w:sz w:val="28"/>
          <w:szCs w:val="28"/>
        </w:rPr>
        <w:t>8,2</w:t>
      </w:r>
      <w:r w:rsidR="00391CD7" w:rsidRPr="006E2454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6E2454">
        <w:rPr>
          <w:rFonts w:ascii="Times New Roman" w:hAnsi="Times New Roman"/>
          <w:sz w:val="28"/>
          <w:szCs w:val="28"/>
        </w:rPr>
        <w:t>процента</w:t>
      </w:r>
      <w:r w:rsidR="00DA1748" w:rsidRPr="006E2454">
        <w:rPr>
          <w:rFonts w:ascii="Times New Roman" w:hAnsi="Times New Roman"/>
          <w:sz w:val="28"/>
          <w:szCs w:val="28"/>
        </w:rPr>
        <w:t xml:space="preserve"> от плана;</w:t>
      </w:r>
    </w:p>
    <w:p w:rsidR="001D2B2A" w:rsidRPr="006E2454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454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6E2454" w:rsidRPr="006E2454">
        <w:rPr>
          <w:rFonts w:ascii="Times New Roman" w:hAnsi="Times New Roman"/>
          <w:sz w:val="28"/>
          <w:szCs w:val="28"/>
        </w:rPr>
        <w:t>9 месяцев</w:t>
      </w:r>
      <w:r w:rsidRPr="006E2454">
        <w:rPr>
          <w:rFonts w:ascii="Times New Roman" w:hAnsi="Times New Roman"/>
          <w:sz w:val="28"/>
          <w:szCs w:val="28"/>
        </w:rPr>
        <w:t xml:space="preserve"> 2018 года в сумме </w:t>
      </w:r>
      <w:r w:rsidRPr="006E2454">
        <w:rPr>
          <w:rFonts w:ascii="Times New Roman" w:hAnsi="Times New Roman"/>
          <w:b/>
          <w:sz w:val="28"/>
          <w:szCs w:val="28"/>
        </w:rPr>
        <w:t>42,7</w:t>
      </w:r>
      <w:r w:rsidRPr="006E2454">
        <w:rPr>
          <w:rFonts w:ascii="Times New Roman" w:hAnsi="Times New Roman"/>
          <w:sz w:val="28"/>
          <w:szCs w:val="28"/>
        </w:rPr>
        <w:t xml:space="preserve"> тыс. рублей или </w:t>
      </w:r>
      <w:r w:rsidRPr="006E2454">
        <w:rPr>
          <w:rFonts w:ascii="Times New Roman" w:hAnsi="Times New Roman"/>
          <w:b/>
          <w:sz w:val="28"/>
          <w:szCs w:val="28"/>
        </w:rPr>
        <w:t>100,0</w:t>
      </w:r>
      <w:r w:rsidRPr="006E2454">
        <w:rPr>
          <w:rFonts w:ascii="Times New Roman" w:hAnsi="Times New Roman"/>
          <w:sz w:val="28"/>
          <w:szCs w:val="28"/>
        </w:rPr>
        <w:t xml:space="preserve"> процентов от плана;</w:t>
      </w:r>
    </w:p>
    <w:p w:rsidR="003F0693" w:rsidRPr="006E2454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454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6E2454" w:rsidRPr="006E2454">
        <w:rPr>
          <w:rFonts w:ascii="Times New Roman" w:hAnsi="Times New Roman"/>
          <w:sz w:val="28"/>
          <w:szCs w:val="28"/>
        </w:rPr>
        <w:t>9 месяцев</w:t>
      </w:r>
      <w:r w:rsidRPr="006E2454">
        <w:rPr>
          <w:rFonts w:ascii="Times New Roman" w:hAnsi="Times New Roman"/>
          <w:sz w:val="28"/>
          <w:szCs w:val="28"/>
        </w:rPr>
        <w:t xml:space="preserve"> 2018 года исполнены в сумме </w:t>
      </w:r>
      <w:r w:rsidR="00625C5E" w:rsidRPr="006E2454">
        <w:rPr>
          <w:rFonts w:ascii="Times New Roman" w:hAnsi="Times New Roman"/>
          <w:b/>
          <w:sz w:val="28"/>
          <w:szCs w:val="28"/>
        </w:rPr>
        <w:t>9</w:t>
      </w:r>
      <w:r w:rsidR="001D2B2A" w:rsidRPr="006E2454">
        <w:rPr>
          <w:rFonts w:ascii="Times New Roman" w:hAnsi="Times New Roman"/>
          <w:b/>
          <w:sz w:val="28"/>
          <w:szCs w:val="28"/>
        </w:rPr>
        <w:t>1,9</w:t>
      </w:r>
      <w:r w:rsidRPr="006E2454">
        <w:rPr>
          <w:rFonts w:ascii="Times New Roman" w:hAnsi="Times New Roman"/>
          <w:sz w:val="28"/>
          <w:szCs w:val="28"/>
        </w:rPr>
        <w:t xml:space="preserve"> тыс. рублей или </w:t>
      </w:r>
      <w:r w:rsidR="001D2B2A" w:rsidRPr="006E2454">
        <w:rPr>
          <w:rFonts w:ascii="Times New Roman" w:hAnsi="Times New Roman"/>
          <w:b/>
          <w:sz w:val="28"/>
          <w:szCs w:val="28"/>
        </w:rPr>
        <w:t>50,2</w:t>
      </w:r>
      <w:r w:rsidRPr="006E2454">
        <w:rPr>
          <w:rFonts w:ascii="Times New Roman" w:hAnsi="Times New Roman"/>
          <w:sz w:val="28"/>
          <w:szCs w:val="28"/>
        </w:rPr>
        <w:t xml:space="preserve"> процента плана</w:t>
      </w:r>
      <w:r w:rsidR="004E5522" w:rsidRPr="006E2454">
        <w:rPr>
          <w:rFonts w:ascii="Times New Roman" w:hAnsi="Times New Roman"/>
          <w:sz w:val="28"/>
          <w:szCs w:val="28"/>
        </w:rPr>
        <w:t>.</w:t>
      </w:r>
    </w:p>
    <w:p w:rsidR="00DF2B0F" w:rsidRPr="006E2454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54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6E2454" w:rsidRPr="006E2454">
        <w:rPr>
          <w:rFonts w:ascii="Times New Roman" w:hAnsi="Times New Roman" w:cs="Times New Roman"/>
          <w:b/>
          <w:sz w:val="28"/>
          <w:szCs w:val="28"/>
        </w:rPr>
        <w:t>29,8</w:t>
      </w:r>
      <w:r w:rsidRPr="006E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454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3F0693" w:rsidRPr="00922161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161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922161" w:rsidRPr="00922161">
        <w:rPr>
          <w:rFonts w:ascii="Times New Roman" w:hAnsi="Times New Roman" w:cs="Times New Roman"/>
          <w:b/>
          <w:sz w:val="28"/>
          <w:szCs w:val="28"/>
        </w:rPr>
        <w:t>3 418,7</w:t>
      </w:r>
      <w:r w:rsidRPr="0092216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2161" w:rsidRPr="00922161">
        <w:rPr>
          <w:rFonts w:ascii="Times New Roman" w:hAnsi="Times New Roman" w:cs="Times New Roman"/>
          <w:b/>
          <w:sz w:val="28"/>
          <w:szCs w:val="28"/>
        </w:rPr>
        <w:t>56,8</w:t>
      </w:r>
      <w:r w:rsidR="007665E3" w:rsidRPr="0092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922161">
        <w:rPr>
          <w:rFonts w:ascii="Times New Roman" w:hAnsi="Times New Roman" w:cs="Times New Roman"/>
          <w:sz w:val="28"/>
          <w:szCs w:val="28"/>
        </w:rPr>
        <w:t>процента</w:t>
      </w:r>
      <w:r w:rsidRPr="00922161">
        <w:rPr>
          <w:rFonts w:ascii="Times New Roman" w:hAnsi="Times New Roman" w:cs="Times New Roman"/>
          <w:sz w:val="28"/>
          <w:szCs w:val="28"/>
        </w:rPr>
        <w:t xml:space="preserve"> всех расходов.</w:t>
      </w:r>
      <w:r w:rsidR="005364FB" w:rsidRPr="00922161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922161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E0CCD" w:rsidRPr="00922161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922161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922161" w:rsidRPr="00922161">
        <w:rPr>
          <w:rFonts w:ascii="Times New Roman" w:hAnsi="Times New Roman" w:cs="Times New Roman"/>
          <w:b/>
          <w:sz w:val="28"/>
          <w:szCs w:val="28"/>
        </w:rPr>
        <w:t>1 315,5</w:t>
      </w:r>
      <w:r w:rsidR="007665E3" w:rsidRPr="0092216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0CCD" w:rsidRPr="00922161">
        <w:rPr>
          <w:rFonts w:ascii="Times New Roman" w:hAnsi="Times New Roman" w:cs="Times New Roman"/>
          <w:b/>
          <w:sz w:val="28"/>
          <w:szCs w:val="28"/>
        </w:rPr>
        <w:t>2</w:t>
      </w:r>
      <w:r w:rsidR="00922161" w:rsidRPr="00922161">
        <w:rPr>
          <w:rFonts w:ascii="Times New Roman" w:hAnsi="Times New Roman" w:cs="Times New Roman"/>
          <w:b/>
          <w:sz w:val="28"/>
          <w:szCs w:val="28"/>
        </w:rPr>
        <w:t>1,9</w:t>
      </w:r>
      <w:r w:rsidR="007665E3" w:rsidRPr="00922161">
        <w:rPr>
          <w:rFonts w:ascii="Times New Roman" w:hAnsi="Times New Roman" w:cs="Times New Roman"/>
          <w:sz w:val="28"/>
          <w:szCs w:val="28"/>
        </w:rPr>
        <w:t xml:space="preserve"> процента всех расходов. </w:t>
      </w:r>
      <w:r w:rsidR="005364FB" w:rsidRPr="00922161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227BBB" w:rsidRPr="00922161">
        <w:rPr>
          <w:rFonts w:ascii="Times New Roman" w:hAnsi="Times New Roman" w:cs="Times New Roman"/>
          <w:b/>
          <w:sz w:val="28"/>
          <w:szCs w:val="28"/>
        </w:rPr>
        <w:t>979,0</w:t>
      </w:r>
      <w:r w:rsidR="005364FB" w:rsidRPr="0092216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22161" w:rsidRPr="00922161">
        <w:rPr>
          <w:rFonts w:ascii="Times New Roman" w:hAnsi="Times New Roman" w:cs="Times New Roman"/>
          <w:b/>
          <w:sz w:val="28"/>
          <w:szCs w:val="28"/>
        </w:rPr>
        <w:t>16,3</w:t>
      </w:r>
      <w:r w:rsidR="007665E3" w:rsidRPr="0092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922161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922161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831DB9" w:rsidRPr="00ED12AE" w:rsidRDefault="00831DB9" w:rsidP="00831DB9">
      <w:pPr>
        <w:widowControl/>
        <w:autoSpaceDE/>
        <w:autoSpaceDN/>
        <w:adjustRightInd/>
        <w:ind w:firstLine="708"/>
        <w:jc w:val="right"/>
        <w:rPr>
          <w:sz w:val="24"/>
          <w:szCs w:val="24"/>
          <w:highlight w:val="green"/>
        </w:rPr>
      </w:pPr>
    </w:p>
    <w:p w:rsidR="00AC54B5" w:rsidRPr="0040325D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852">
        <w:rPr>
          <w:rFonts w:ascii="Times New Roman" w:hAnsi="Times New Roman" w:cs="Times New Roman"/>
          <w:sz w:val="28"/>
          <w:szCs w:val="28"/>
        </w:rPr>
        <w:t>Р</w:t>
      </w:r>
      <w:r w:rsidR="00244633" w:rsidRPr="00F2185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04977" w:rsidRPr="00F21852">
        <w:rPr>
          <w:rFonts w:ascii="Times New Roman" w:hAnsi="Times New Roman" w:cs="Times New Roman"/>
          <w:sz w:val="28"/>
          <w:szCs w:val="28"/>
        </w:rPr>
        <w:t>Кайдаковского</w:t>
      </w:r>
      <w:r w:rsidR="00244633" w:rsidRPr="00F2185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21852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F21852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F21852">
        <w:rPr>
          <w:rFonts w:ascii="Times New Roman" w:hAnsi="Times New Roman" w:cs="Times New Roman"/>
          <w:sz w:val="28"/>
          <w:szCs w:val="28"/>
        </w:rPr>
        <w:t>2</w:t>
      </w:r>
      <w:r w:rsidR="00DC364D" w:rsidRPr="00F21852">
        <w:rPr>
          <w:rFonts w:ascii="Times New Roman" w:hAnsi="Times New Roman" w:cs="Times New Roman"/>
          <w:sz w:val="28"/>
          <w:szCs w:val="28"/>
        </w:rPr>
        <w:t>7</w:t>
      </w:r>
      <w:r w:rsidR="00566E7C" w:rsidRPr="00F21852">
        <w:rPr>
          <w:rFonts w:ascii="Times New Roman" w:hAnsi="Times New Roman" w:cs="Times New Roman"/>
          <w:sz w:val="28"/>
          <w:szCs w:val="28"/>
        </w:rPr>
        <w:t>.0</w:t>
      </w:r>
      <w:r w:rsidR="00DC364D" w:rsidRPr="00F21852">
        <w:rPr>
          <w:rFonts w:ascii="Times New Roman" w:hAnsi="Times New Roman" w:cs="Times New Roman"/>
          <w:sz w:val="28"/>
          <w:szCs w:val="28"/>
        </w:rPr>
        <w:t>9</w:t>
      </w:r>
      <w:r w:rsidR="00566E7C" w:rsidRPr="00F21852">
        <w:rPr>
          <w:rFonts w:ascii="Times New Roman" w:hAnsi="Times New Roman" w:cs="Times New Roman"/>
          <w:sz w:val="28"/>
          <w:szCs w:val="28"/>
        </w:rPr>
        <w:t>.2018 №</w:t>
      </w:r>
      <w:r w:rsidR="00DC364D" w:rsidRPr="00F21852">
        <w:rPr>
          <w:rFonts w:ascii="Times New Roman" w:hAnsi="Times New Roman" w:cs="Times New Roman"/>
          <w:sz w:val="28"/>
          <w:szCs w:val="28"/>
        </w:rPr>
        <w:t>38</w:t>
      </w:r>
      <w:r w:rsidR="00566E7C" w:rsidRPr="00F21852">
        <w:rPr>
          <w:rFonts w:ascii="Times New Roman" w:hAnsi="Times New Roman" w:cs="Times New Roman"/>
          <w:sz w:val="28"/>
          <w:szCs w:val="28"/>
        </w:rPr>
        <w:t xml:space="preserve"> </w:t>
      </w:r>
      <w:r w:rsidRPr="00F21852">
        <w:rPr>
          <w:rFonts w:ascii="Times New Roman" w:hAnsi="Times New Roman" w:cs="Times New Roman"/>
          <w:sz w:val="28"/>
          <w:szCs w:val="28"/>
        </w:rPr>
        <w:t>утвержден</w:t>
      </w:r>
      <w:r w:rsidR="001343C7" w:rsidRPr="00F21852">
        <w:rPr>
          <w:rFonts w:ascii="Times New Roman" w:hAnsi="Times New Roman" w:cs="Times New Roman"/>
          <w:sz w:val="28"/>
          <w:szCs w:val="28"/>
        </w:rPr>
        <w:t>о финансирование</w:t>
      </w:r>
      <w:r w:rsidRPr="00F21852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F21852">
        <w:rPr>
          <w:rFonts w:ascii="Times New Roman" w:hAnsi="Times New Roman" w:cs="Times New Roman"/>
          <w:b/>
          <w:sz w:val="28"/>
          <w:szCs w:val="28"/>
        </w:rPr>
        <w:t>9</w:t>
      </w:r>
      <w:r w:rsidRPr="00F21852">
        <w:rPr>
          <w:rFonts w:ascii="Times New Roman" w:hAnsi="Times New Roman" w:cs="Times New Roman"/>
          <w:sz w:val="28"/>
          <w:szCs w:val="28"/>
        </w:rPr>
        <w:t xml:space="preserve"> муниципальных программ на </w:t>
      </w:r>
      <w:r w:rsidRPr="00F21852">
        <w:rPr>
          <w:rFonts w:ascii="Times New Roman" w:hAnsi="Times New Roman" w:cs="Times New Roman"/>
          <w:sz w:val="28"/>
          <w:szCs w:val="28"/>
        </w:rPr>
        <w:lastRenderedPageBreak/>
        <w:t xml:space="preserve">общую </w:t>
      </w:r>
      <w:r w:rsidRPr="0040325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21852" w:rsidRPr="0040325D">
        <w:rPr>
          <w:rFonts w:ascii="Times New Roman" w:hAnsi="Times New Roman" w:cs="Times New Roman"/>
          <w:b/>
          <w:sz w:val="28"/>
          <w:szCs w:val="28"/>
        </w:rPr>
        <w:t>18 165,2</w:t>
      </w:r>
      <w:r w:rsidR="003F7B98" w:rsidRPr="0040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5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F21852" w:rsidRPr="0040325D">
        <w:rPr>
          <w:rFonts w:ascii="Times New Roman" w:hAnsi="Times New Roman" w:cs="Times New Roman"/>
          <w:sz w:val="28"/>
          <w:szCs w:val="28"/>
        </w:rPr>
        <w:t>За 9 месяцев</w:t>
      </w:r>
      <w:r w:rsidRPr="0040325D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40325D">
        <w:rPr>
          <w:rFonts w:ascii="Times New Roman" w:hAnsi="Times New Roman" w:cs="Times New Roman"/>
          <w:sz w:val="28"/>
          <w:szCs w:val="28"/>
        </w:rPr>
        <w:t>8</w:t>
      </w:r>
      <w:r w:rsidRPr="0040325D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40325D" w:rsidRPr="0040325D">
        <w:rPr>
          <w:rFonts w:ascii="Times New Roman" w:hAnsi="Times New Roman" w:cs="Times New Roman"/>
          <w:b/>
          <w:sz w:val="28"/>
          <w:szCs w:val="28"/>
        </w:rPr>
        <w:t>4 549,4</w:t>
      </w:r>
      <w:r w:rsidRPr="0040325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325D" w:rsidRPr="0040325D">
        <w:rPr>
          <w:rFonts w:ascii="Times New Roman" w:hAnsi="Times New Roman" w:cs="Times New Roman"/>
          <w:b/>
          <w:sz w:val="28"/>
          <w:szCs w:val="28"/>
        </w:rPr>
        <w:t>25,1</w:t>
      </w:r>
      <w:r w:rsidR="0001797F" w:rsidRPr="0040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40325D">
        <w:rPr>
          <w:rFonts w:ascii="Times New Roman" w:hAnsi="Times New Roman" w:cs="Times New Roman"/>
          <w:sz w:val="28"/>
          <w:szCs w:val="28"/>
        </w:rPr>
        <w:t>процента</w:t>
      </w:r>
      <w:r w:rsidRPr="0040325D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F21852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25D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</w:t>
      </w:r>
      <w:r w:rsidRPr="00F21852">
        <w:rPr>
          <w:rFonts w:ascii="Times New Roman" w:hAnsi="Times New Roman" w:cs="Times New Roman"/>
          <w:sz w:val="28"/>
          <w:szCs w:val="28"/>
        </w:rPr>
        <w:t xml:space="preserve"> непрограммным направлениям представлен в таблице</w:t>
      </w:r>
      <w:r w:rsidR="00DA5742" w:rsidRPr="00F21852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F21852">
        <w:rPr>
          <w:rFonts w:ascii="Times New Roman" w:hAnsi="Times New Roman" w:cs="Times New Roman"/>
          <w:sz w:val="28"/>
          <w:szCs w:val="28"/>
        </w:rPr>
        <w:t>3</w:t>
      </w:r>
      <w:r w:rsidRPr="00F218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F21852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F21852">
        <w:rPr>
          <w:sz w:val="24"/>
          <w:szCs w:val="24"/>
        </w:rPr>
        <w:t>т</w:t>
      </w:r>
      <w:r w:rsidR="00DA5742" w:rsidRPr="00F21852">
        <w:rPr>
          <w:sz w:val="24"/>
          <w:szCs w:val="24"/>
        </w:rPr>
        <w:t>аблица №</w:t>
      </w:r>
      <w:r w:rsidR="005D54BE" w:rsidRPr="00F21852">
        <w:rPr>
          <w:sz w:val="24"/>
          <w:szCs w:val="24"/>
        </w:rPr>
        <w:t>3</w:t>
      </w:r>
      <w:r w:rsidR="00DA5742" w:rsidRPr="00F21852">
        <w:rPr>
          <w:sz w:val="24"/>
          <w:szCs w:val="24"/>
        </w:rPr>
        <w:t xml:space="preserve"> (</w:t>
      </w:r>
      <w:r w:rsidR="0088554F" w:rsidRPr="00F21852">
        <w:rPr>
          <w:sz w:val="24"/>
          <w:szCs w:val="24"/>
        </w:rPr>
        <w:t>тыс. рублей</w:t>
      </w:r>
      <w:r w:rsidR="00DA5742" w:rsidRPr="00F21852">
        <w:rPr>
          <w:sz w:val="24"/>
          <w:szCs w:val="24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"/>
        <w:gridCol w:w="4540"/>
        <w:gridCol w:w="1420"/>
        <w:gridCol w:w="1575"/>
        <w:gridCol w:w="1418"/>
      </w:tblGrid>
      <w:tr w:rsidR="00744F00" w:rsidRPr="00C25148" w:rsidTr="0049014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25148">
              <w:rPr>
                <w:color w:val="000000"/>
              </w:rPr>
              <w:t xml:space="preserve">№ </w:t>
            </w:r>
            <w:proofErr w:type="gramStart"/>
            <w:r w:rsidRPr="00C25148">
              <w:rPr>
                <w:color w:val="000000"/>
              </w:rPr>
              <w:t>п</w:t>
            </w:r>
            <w:proofErr w:type="gramEnd"/>
            <w:r w:rsidRPr="00C25148">
              <w:rPr>
                <w:color w:val="000000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25148">
              <w:rPr>
                <w:color w:val="000000"/>
              </w:rPr>
              <w:t>н</w:t>
            </w:r>
            <w:r w:rsidR="00744F00" w:rsidRPr="00C25148">
              <w:rPr>
                <w:color w:val="000000"/>
              </w:rPr>
              <w:t xml:space="preserve">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25148">
              <w:rPr>
                <w:color w:val="000000"/>
              </w:rPr>
              <w:t>г</w:t>
            </w:r>
            <w:r w:rsidR="00744F00" w:rsidRPr="00C25148">
              <w:rPr>
                <w:color w:val="000000"/>
              </w:rPr>
              <w:t>одовой план на 2018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133D4A" w:rsidP="0020734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25148">
              <w:rPr>
                <w:color w:val="000000"/>
              </w:rPr>
              <w:t xml:space="preserve">факт </w:t>
            </w:r>
            <w:r w:rsidR="00207342">
              <w:rPr>
                <w:color w:val="000000"/>
              </w:rPr>
              <w:t>за 9 месяцев</w:t>
            </w:r>
            <w:r w:rsidR="00744F00" w:rsidRPr="00C25148">
              <w:rPr>
                <w:color w:val="000000"/>
              </w:rPr>
              <w:t xml:space="preserve"> 2018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133D4A" w:rsidP="00744F00">
            <w:pPr>
              <w:widowControl/>
              <w:autoSpaceDE/>
              <w:autoSpaceDN/>
              <w:adjustRightInd/>
              <w:jc w:val="center"/>
            </w:pPr>
            <w:r w:rsidRPr="00C25148">
              <w:t>процент исполнения</w:t>
            </w:r>
          </w:p>
        </w:tc>
      </w:tr>
      <w:tr w:rsidR="00664881" w:rsidRPr="00C25148" w:rsidTr="00664881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81" w:rsidRPr="00C25148" w:rsidRDefault="00305FFD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2</w:t>
            </w:r>
          </w:p>
          <w:p w:rsidR="00664881" w:rsidRPr="00C25148" w:rsidRDefault="00664881" w:rsidP="00744F00">
            <w:pPr>
              <w:jc w:val="right"/>
              <w:rPr>
                <w:b/>
                <w:bCs/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664881" w:rsidP="0066488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 xml:space="preserve">муниципальная программа «Защита </w:t>
            </w:r>
            <w:proofErr w:type="spellStart"/>
            <w:proofErr w:type="gramStart"/>
            <w:r w:rsidRPr="00C25148">
              <w:rPr>
                <w:b/>
                <w:bCs/>
                <w:color w:val="000000"/>
              </w:rPr>
              <w:t>населе-ния</w:t>
            </w:r>
            <w:proofErr w:type="spellEnd"/>
            <w:proofErr w:type="gramEnd"/>
            <w:r w:rsidRPr="00C25148">
              <w:rPr>
                <w:b/>
                <w:bCs/>
                <w:color w:val="000000"/>
              </w:rPr>
              <w:t xml:space="preserve"> и территории Кайдаковского сельского </w:t>
            </w:r>
            <w:proofErr w:type="spellStart"/>
            <w:r w:rsidRPr="00C25148">
              <w:rPr>
                <w:b/>
                <w:bCs/>
                <w:color w:val="000000"/>
              </w:rPr>
              <w:t>по-селения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Вяземского района Смоленской </w:t>
            </w:r>
            <w:proofErr w:type="spellStart"/>
            <w:r w:rsidRPr="00C25148">
              <w:rPr>
                <w:b/>
                <w:bCs/>
                <w:color w:val="000000"/>
              </w:rPr>
              <w:t>обла-сти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от чрезвычайных ситуаций, обеспечение пожарной безопасности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664881" w:rsidRPr="00C25148" w:rsidTr="004D045E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664881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C25148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E53CE1" w:rsidRPr="00C25148" w:rsidTr="007B6AE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C25148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C25148" w:rsidRDefault="00664881" w:rsidP="00E53C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1F0F" w:rsidRPr="00C25148" w:rsidTr="0046698D">
        <w:trPr>
          <w:trHeight w:val="111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0F" w:rsidRPr="00C25148" w:rsidRDefault="00305FFD" w:rsidP="004A3B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C25148" w:rsidRDefault="00664881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муниципальная программа «Содержание авто</w:t>
            </w:r>
            <w:r w:rsidR="00E17A8B" w:rsidRPr="00C25148">
              <w:rPr>
                <w:b/>
                <w:bCs/>
                <w:color w:val="000000"/>
              </w:rPr>
              <w:t>-</w:t>
            </w:r>
            <w:r w:rsidRPr="00C25148">
              <w:rPr>
                <w:b/>
                <w:bCs/>
                <w:color w:val="000000"/>
              </w:rPr>
              <w:t xml:space="preserve">мобильных дорог и инженерных сооружений на них в границах Кайдаковского сельского поселения Вяземского района </w:t>
            </w:r>
            <w:proofErr w:type="gramStart"/>
            <w:r w:rsidRPr="00C25148">
              <w:rPr>
                <w:b/>
                <w:bCs/>
                <w:color w:val="000000"/>
              </w:rPr>
              <w:t>Смоленской</w:t>
            </w:r>
            <w:proofErr w:type="gramEnd"/>
            <w:r w:rsidRPr="00C25148">
              <w:rPr>
                <w:b/>
                <w:bCs/>
                <w:color w:val="000000"/>
              </w:rPr>
              <w:t xml:space="preserve"> об</w:t>
            </w:r>
            <w:r w:rsidR="00E17A8B" w:rsidRPr="00C25148">
              <w:rPr>
                <w:b/>
                <w:bCs/>
                <w:color w:val="000000"/>
              </w:rPr>
              <w:t>-</w:t>
            </w:r>
            <w:proofErr w:type="spellStart"/>
            <w:r w:rsidRPr="00C25148">
              <w:rPr>
                <w:b/>
                <w:bCs/>
                <w:color w:val="000000"/>
              </w:rPr>
              <w:t>ласти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2017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2 021,4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305FFD" w:rsidRPr="00C25148" w:rsidTr="004D045E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FD" w:rsidRPr="00C25148" w:rsidRDefault="00305FFD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305FFD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465,2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5FFD" w:rsidRPr="00C25148" w:rsidTr="004D045E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FD" w:rsidRPr="00C25148" w:rsidRDefault="00305FFD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305FFD" w:rsidRPr="00C25148" w:rsidRDefault="00305FFD" w:rsidP="00744F00">
            <w:pPr>
              <w:rPr>
                <w:b/>
                <w:bCs/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305FFD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305FF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305FF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C25148" w:rsidRDefault="00305FF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7F7333" w:rsidRPr="00C25148" w:rsidTr="008222A1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33" w:rsidRPr="00C25148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305FFD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1 326,5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</w:tr>
      <w:tr w:rsidR="007F7333" w:rsidRPr="00C25148" w:rsidTr="007B6AE9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305FFD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установку дорожных знаков на территории поселения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17A8B" w:rsidRPr="00C25148" w:rsidTr="0046698D">
        <w:trPr>
          <w:trHeight w:val="81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8B" w:rsidRPr="00C25148" w:rsidRDefault="00E17A8B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4</w:t>
            </w:r>
          </w:p>
          <w:p w:rsidR="00E17A8B" w:rsidRPr="00C25148" w:rsidRDefault="00E17A8B" w:rsidP="00744F00">
            <w:pPr>
              <w:rPr>
                <w:b/>
                <w:bCs/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E17A8B" w:rsidP="00E17A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C25148">
              <w:rPr>
                <w:b/>
                <w:bCs/>
                <w:color w:val="000000"/>
              </w:rPr>
              <w:t>реа-лизации</w:t>
            </w:r>
            <w:proofErr w:type="spellEnd"/>
            <w:proofErr w:type="gramEnd"/>
            <w:r w:rsidRPr="00C25148">
              <w:rPr>
                <w:b/>
                <w:bCs/>
                <w:color w:val="000000"/>
              </w:rPr>
              <w:t xml:space="preserve"> полномочий органов местного </w:t>
            </w:r>
            <w:proofErr w:type="spellStart"/>
            <w:r w:rsidRPr="00C25148">
              <w:rPr>
                <w:b/>
                <w:bCs/>
                <w:color w:val="000000"/>
              </w:rPr>
              <w:t>самоу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-правления Кайдаковского сельского </w:t>
            </w:r>
            <w:proofErr w:type="spellStart"/>
            <w:r w:rsidRPr="00C25148">
              <w:rPr>
                <w:b/>
                <w:bCs/>
                <w:color w:val="000000"/>
              </w:rPr>
              <w:t>поселе-ния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Вяземского района Смоленской области 2017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4 535,6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</w:tr>
      <w:tr w:rsidR="00E17A8B" w:rsidRPr="00C25148" w:rsidTr="004D045E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8B" w:rsidRPr="00C25148" w:rsidRDefault="00E17A8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E17A8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3 684,1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2 519,4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</w:tr>
      <w:tr w:rsidR="00E17A8B" w:rsidRPr="00C25148" w:rsidTr="004D045E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E17A8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E17A8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содержание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831,0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</w:tr>
      <w:tr w:rsidR="00E17A8B" w:rsidRPr="00C25148" w:rsidTr="007B6AE9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E17A8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E17A8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</w:tr>
      <w:tr w:rsidR="00153DA8" w:rsidRPr="00C25148" w:rsidTr="00153DA8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5</w:t>
            </w:r>
          </w:p>
          <w:p w:rsidR="00153DA8" w:rsidRPr="00C25148" w:rsidRDefault="00153DA8" w:rsidP="00744F00">
            <w:pPr>
              <w:rPr>
                <w:b/>
                <w:bCs/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E67E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 xml:space="preserve">муниципальная программа «Развитие малого и среднего предпринимательства на </w:t>
            </w:r>
            <w:proofErr w:type="spellStart"/>
            <w:proofErr w:type="gramStart"/>
            <w:r w:rsidRPr="00C25148">
              <w:rPr>
                <w:b/>
                <w:bCs/>
                <w:color w:val="000000"/>
              </w:rPr>
              <w:t>террито-рии</w:t>
            </w:r>
            <w:proofErr w:type="spellEnd"/>
            <w:proofErr w:type="gramEnd"/>
            <w:r w:rsidRPr="00C25148">
              <w:rPr>
                <w:b/>
                <w:bCs/>
                <w:color w:val="000000"/>
              </w:rPr>
              <w:t xml:space="preserve"> Кайдаковского сельского поселения </w:t>
            </w:r>
            <w:proofErr w:type="spellStart"/>
            <w:r w:rsidRPr="00C25148">
              <w:rPr>
                <w:b/>
                <w:bCs/>
                <w:color w:val="000000"/>
              </w:rPr>
              <w:t>Вя</w:t>
            </w:r>
            <w:proofErr w:type="spellEnd"/>
            <w:r w:rsidRPr="00C25148">
              <w:rPr>
                <w:b/>
                <w:bCs/>
                <w:color w:val="000000"/>
              </w:rPr>
              <w:t>-земского района Смоленской области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53DA8" w:rsidRPr="00C25148" w:rsidTr="004D045E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E67E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153DA8" w:rsidRPr="00C25148" w:rsidTr="004D045E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53DA8" w:rsidRPr="00C25148" w:rsidTr="004D045E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153DA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на проведение смотров – конкурсов, </w:t>
            </w:r>
            <w:proofErr w:type="gramStart"/>
            <w:r w:rsidRPr="00C25148">
              <w:rPr>
                <w:color w:val="000000"/>
              </w:rPr>
              <w:t>фес-</w:t>
            </w:r>
            <w:proofErr w:type="spellStart"/>
            <w:r w:rsidRPr="00C25148">
              <w:rPr>
                <w:color w:val="000000"/>
              </w:rPr>
              <w:t>тивалей</w:t>
            </w:r>
            <w:proofErr w:type="spellEnd"/>
            <w:proofErr w:type="gramEnd"/>
            <w:r w:rsidRPr="00C25148">
              <w:rPr>
                <w:color w:val="000000"/>
              </w:rPr>
              <w:t>, семинаров, а также другие аналогичные мероприятия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208E" w:rsidRPr="00C25148" w:rsidTr="00C820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E" w:rsidRPr="00C25148" w:rsidRDefault="00153DA8" w:rsidP="00C820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6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4D045E" w:rsidP="004D04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C25148">
              <w:rPr>
                <w:b/>
                <w:bCs/>
                <w:color w:val="000000"/>
              </w:rPr>
              <w:t>ме-роприятий</w:t>
            </w:r>
            <w:proofErr w:type="spellEnd"/>
            <w:proofErr w:type="gramEnd"/>
            <w:r w:rsidRPr="00C25148">
              <w:rPr>
                <w:b/>
                <w:bCs/>
                <w:color w:val="000000"/>
              </w:rPr>
              <w:t xml:space="preserve"> в области жилищно – </w:t>
            </w:r>
            <w:proofErr w:type="spellStart"/>
            <w:r w:rsidRPr="00C25148">
              <w:rPr>
                <w:b/>
                <w:bCs/>
                <w:color w:val="000000"/>
              </w:rPr>
              <w:t>коммуналь-ного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хозяйства на территории Кайдаковского сельского поселения Вяземского района </w:t>
            </w:r>
            <w:proofErr w:type="spellStart"/>
            <w:r w:rsidRPr="00C25148">
              <w:rPr>
                <w:b/>
                <w:bCs/>
                <w:color w:val="000000"/>
              </w:rPr>
              <w:t>Смо-ленской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области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Default="0097208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97208E" w:rsidRPr="00C25148" w:rsidTr="00C820E5">
        <w:trPr>
          <w:trHeight w:val="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7208E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7208E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C25148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D32F8" w:rsidRPr="00C25148" w:rsidTr="0046698D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C25148" w:rsidRDefault="001D32F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C25148" w:rsidRDefault="004D045E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на выполнение проектных работ, </w:t>
            </w:r>
            <w:proofErr w:type="spellStart"/>
            <w:proofErr w:type="gramStart"/>
            <w:r w:rsidRPr="00C25148">
              <w:rPr>
                <w:color w:val="000000"/>
              </w:rPr>
              <w:t>прове-дение</w:t>
            </w:r>
            <w:proofErr w:type="spellEnd"/>
            <w:proofErr w:type="gramEnd"/>
            <w:r w:rsidRPr="00C25148">
              <w:rPr>
                <w:color w:val="000000"/>
              </w:rPr>
              <w:t xml:space="preserve"> технических и капитальных ремонтов </w:t>
            </w:r>
            <w:proofErr w:type="spellStart"/>
            <w:r w:rsidRPr="00C25148">
              <w:rPr>
                <w:color w:val="000000"/>
              </w:rPr>
              <w:t>объе-ктов</w:t>
            </w:r>
            <w:proofErr w:type="spellEnd"/>
            <w:r w:rsidRPr="00C25148">
              <w:rPr>
                <w:color w:val="000000"/>
              </w:rPr>
              <w:t xml:space="preserve"> социальной и инженерной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2B01FC" w:rsidRPr="00C25148" w:rsidTr="002B01FC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C" w:rsidRPr="00C25148" w:rsidRDefault="004D045E" w:rsidP="002B01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7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6806C7" w:rsidP="006806C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C25148">
              <w:rPr>
                <w:b/>
                <w:bCs/>
                <w:color w:val="000000"/>
              </w:rPr>
              <w:t>ме-роприятий</w:t>
            </w:r>
            <w:proofErr w:type="spellEnd"/>
            <w:proofErr w:type="gramEnd"/>
            <w:r w:rsidRPr="00C25148">
              <w:rPr>
                <w:b/>
                <w:bCs/>
                <w:color w:val="000000"/>
              </w:rPr>
              <w:t xml:space="preserve"> в области благоустройства </w:t>
            </w:r>
            <w:proofErr w:type="spellStart"/>
            <w:r w:rsidRPr="00C25148">
              <w:rPr>
                <w:b/>
                <w:bCs/>
                <w:color w:val="000000"/>
              </w:rPr>
              <w:t>террито-рии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Кайдаковского сельского поселения Вязе-</w:t>
            </w:r>
            <w:proofErr w:type="spellStart"/>
            <w:r w:rsidRPr="00C25148">
              <w:rPr>
                <w:b/>
                <w:bCs/>
                <w:color w:val="000000"/>
              </w:rPr>
              <w:t>мского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района Смоленской области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1 088,1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Default="000C073F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Default="00962FB9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Pr="00C25148" w:rsidRDefault="00962FB9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52,7</w:t>
            </w:r>
          </w:p>
        </w:tc>
      </w:tr>
      <w:tr w:rsidR="002B01FC" w:rsidRPr="00C25148" w:rsidTr="00E3519E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2B01FC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2B01FC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C25148" w:rsidRDefault="002B01FC" w:rsidP="000C073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33828" w:rsidRPr="00C25148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6806C7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1 072,9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</w:tr>
      <w:tr w:rsidR="00333828" w:rsidRPr="00C25148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6806C7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на ремонт и благоустройство </w:t>
            </w:r>
            <w:proofErr w:type="spellStart"/>
            <w:proofErr w:type="gramStart"/>
            <w:r w:rsidRPr="00C25148">
              <w:rPr>
                <w:color w:val="000000"/>
              </w:rPr>
              <w:t>памятни</w:t>
            </w:r>
            <w:proofErr w:type="spellEnd"/>
            <w:r w:rsidRPr="00C25148">
              <w:rPr>
                <w:color w:val="000000"/>
              </w:rPr>
              <w:t>-ков</w:t>
            </w:r>
            <w:proofErr w:type="gramEnd"/>
            <w:r w:rsidRPr="00C25148">
              <w:rPr>
                <w:color w:val="000000"/>
              </w:rPr>
              <w:t>, обелисков, общественных кладбищ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33828" w:rsidRPr="00C25148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6806C7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на прочие мероприятия по </w:t>
            </w:r>
            <w:proofErr w:type="spellStart"/>
            <w:proofErr w:type="gramStart"/>
            <w:r w:rsidRPr="00C25148">
              <w:rPr>
                <w:color w:val="000000"/>
              </w:rPr>
              <w:t>благоустройс-тву</w:t>
            </w:r>
            <w:proofErr w:type="spellEnd"/>
            <w:proofErr w:type="gramEnd"/>
            <w:r w:rsidRPr="00C25148">
              <w:rPr>
                <w:color w:val="000000"/>
              </w:rPr>
              <w:t xml:space="preserve"> и улучшению санитарного содержания </w:t>
            </w:r>
            <w:proofErr w:type="spellStart"/>
            <w:r w:rsidRPr="00C25148">
              <w:rPr>
                <w:color w:val="000000"/>
              </w:rPr>
              <w:t>насе</w:t>
            </w:r>
            <w:proofErr w:type="spellEnd"/>
            <w:r w:rsidRPr="00C25148">
              <w:rPr>
                <w:color w:val="000000"/>
              </w:rPr>
              <w:t>-ленных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0C073F" w:rsidRPr="00C25148" w:rsidTr="006806C7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3F" w:rsidRPr="00C25148" w:rsidRDefault="006806C7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8</w:t>
            </w:r>
          </w:p>
          <w:p w:rsidR="000C073F" w:rsidRPr="00C25148" w:rsidRDefault="000C073F" w:rsidP="00744F00">
            <w:pPr>
              <w:rPr>
                <w:b/>
                <w:bCs/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6806C7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Default="000C073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62FB9" w:rsidRPr="00C25148" w:rsidRDefault="00962FB9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</w:tr>
      <w:tr w:rsidR="000C073F" w:rsidRPr="00C25148" w:rsidTr="00E3519E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0C073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0C073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C25148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54A18" w:rsidRPr="00C25148" w:rsidTr="0046698D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13657E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054A18" w:rsidRPr="00C25148" w:rsidTr="0046698D">
        <w:trPr>
          <w:trHeight w:val="8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C25148" w:rsidRDefault="0013657E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10</w:t>
            </w:r>
          </w:p>
          <w:p w:rsidR="00054A18" w:rsidRPr="00C25148" w:rsidRDefault="00054A18" w:rsidP="00744F00">
            <w:pPr>
              <w:rPr>
                <w:b/>
                <w:bCs/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13657E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муниципальная программа «Профилактика терроризма и экстремизма на территории Кай-</w:t>
            </w:r>
            <w:proofErr w:type="spellStart"/>
            <w:r w:rsidRPr="00C25148">
              <w:rPr>
                <w:b/>
                <w:bCs/>
                <w:color w:val="000000"/>
              </w:rPr>
              <w:t>даковского</w:t>
            </w:r>
            <w:proofErr w:type="spellEnd"/>
            <w:r w:rsidRPr="00C25148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2017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54A18" w:rsidRPr="00C25148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C25148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13657E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6F14" w:rsidRPr="00C25148" w:rsidTr="00797452">
        <w:trPr>
          <w:trHeight w:val="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744F0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25148">
              <w:rPr>
                <w:b/>
                <w:color w:val="000000"/>
              </w:rPr>
              <w:t xml:space="preserve"> 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1365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C25148">
              <w:rPr>
                <w:b/>
                <w:color w:val="000000"/>
              </w:rPr>
              <w:t>муниципальная программа «</w:t>
            </w:r>
            <w:proofErr w:type="gramStart"/>
            <w:r w:rsidRPr="00C25148">
              <w:rPr>
                <w:b/>
                <w:color w:val="000000"/>
              </w:rPr>
              <w:t>Устойчивое</w:t>
            </w:r>
            <w:proofErr w:type="gramEnd"/>
            <w:r w:rsidRPr="00C25148">
              <w:rPr>
                <w:b/>
                <w:color w:val="000000"/>
              </w:rPr>
              <w:t xml:space="preserve"> раз-</w:t>
            </w:r>
            <w:proofErr w:type="spellStart"/>
            <w:r w:rsidRPr="00C25148">
              <w:rPr>
                <w:b/>
                <w:color w:val="000000"/>
              </w:rPr>
              <w:t>витие</w:t>
            </w:r>
            <w:proofErr w:type="spellEnd"/>
            <w:r w:rsidRPr="00C25148">
              <w:rPr>
                <w:b/>
                <w:color w:val="000000"/>
              </w:rPr>
              <w:t xml:space="preserve"> Кайдаковского сельского поселения </w:t>
            </w:r>
            <w:proofErr w:type="spellStart"/>
            <w:r w:rsidRPr="00C25148">
              <w:rPr>
                <w:b/>
                <w:color w:val="000000"/>
              </w:rPr>
              <w:t>Вя</w:t>
            </w:r>
            <w:proofErr w:type="spellEnd"/>
            <w:r w:rsidRPr="00C25148">
              <w:rPr>
                <w:b/>
                <w:color w:val="000000"/>
              </w:rPr>
              <w:t>-земского района Смоленской области на 2017 год и на период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10 245,4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</w:t>
            </w:r>
          </w:p>
        </w:tc>
      </w:tr>
      <w:tr w:rsidR="00EA6F14" w:rsidRPr="00C25148" w:rsidTr="00797452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ввод в эксплуатацию распределите-</w:t>
            </w:r>
            <w:proofErr w:type="spellStart"/>
            <w:r w:rsidRPr="00C25148">
              <w:rPr>
                <w:color w:val="000000"/>
              </w:rPr>
              <w:t>льных</w:t>
            </w:r>
            <w:proofErr w:type="spellEnd"/>
            <w:r w:rsidRPr="00C25148">
              <w:rPr>
                <w:color w:val="000000"/>
              </w:rPr>
              <w:t xml:space="preserve"> сетей газопровода низкого давления в д. </w:t>
            </w:r>
            <w:proofErr w:type="spellStart"/>
            <w:r w:rsidRPr="00C25148">
              <w:rPr>
                <w:color w:val="000000"/>
              </w:rPr>
              <w:t>Кайдаково</w:t>
            </w:r>
            <w:proofErr w:type="spellEnd"/>
            <w:r w:rsidRPr="00C25148">
              <w:rPr>
                <w:color w:val="000000"/>
              </w:rPr>
              <w:t xml:space="preserve"> по ул. </w:t>
            </w:r>
            <w:proofErr w:type="gramStart"/>
            <w:r w:rsidRPr="00C25148"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EA6F14" w:rsidRPr="00C25148" w:rsidTr="00797452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EA6F1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ввод в эксплуатацию распределите-</w:t>
            </w:r>
            <w:proofErr w:type="spellStart"/>
            <w:r w:rsidRPr="00C25148">
              <w:rPr>
                <w:color w:val="000000"/>
              </w:rPr>
              <w:t>льных</w:t>
            </w:r>
            <w:proofErr w:type="spellEnd"/>
            <w:r w:rsidRPr="00C25148">
              <w:rPr>
                <w:color w:val="000000"/>
              </w:rPr>
              <w:t xml:space="preserve"> сетей газопровода низкого давления в д. </w:t>
            </w:r>
            <w:proofErr w:type="spellStart"/>
            <w:r w:rsidRPr="00C25148">
              <w:rPr>
                <w:color w:val="000000"/>
              </w:rPr>
              <w:t>Кайдаково</w:t>
            </w:r>
            <w:proofErr w:type="spellEnd"/>
            <w:r w:rsidRPr="00C25148">
              <w:rPr>
                <w:color w:val="000000"/>
              </w:rPr>
              <w:t xml:space="preserve"> по ул. </w:t>
            </w:r>
            <w:proofErr w:type="gramStart"/>
            <w:r w:rsidRPr="00C25148">
              <w:rPr>
                <w:color w:val="000000"/>
              </w:rPr>
              <w:t>Новая</w:t>
            </w:r>
            <w:proofErr w:type="gramEnd"/>
            <w:r w:rsidRPr="00C25148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EA6F14" w:rsidRPr="00C25148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EA6F14" w:rsidP="00EA6F1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на капитальные вложения в объекты </w:t>
            </w:r>
            <w:proofErr w:type="spellStart"/>
            <w:proofErr w:type="gramStart"/>
            <w:r w:rsidRPr="00C25148">
              <w:rPr>
                <w:color w:val="000000"/>
              </w:rPr>
              <w:t>му-ниципальной</w:t>
            </w:r>
            <w:proofErr w:type="spellEnd"/>
            <w:proofErr w:type="gramEnd"/>
            <w:r w:rsidRPr="00C25148">
              <w:rPr>
                <w:color w:val="000000"/>
              </w:rPr>
              <w:t xml:space="preserve"> собственности, на строительство станции </w:t>
            </w:r>
            <w:proofErr w:type="spellStart"/>
            <w:r w:rsidRPr="00C25148">
              <w:rPr>
                <w:color w:val="000000"/>
              </w:rPr>
              <w:t>обезжилезования</w:t>
            </w:r>
            <w:proofErr w:type="spellEnd"/>
            <w:r w:rsidRPr="00C25148">
              <w:rPr>
                <w:color w:val="000000"/>
              </w:rPr>
              <w:t xml:space="preserve"> в д. </w:t>
            </w:r>
            <w:proofErr w:type="spellStart"/>
            <w:r w:rsidRPr="00C25148">
              <w:rPr>
                <w:color w:val="000000"/>
              </w:rPr>
              <w:t>Кайдаково</w:t>
            </w:r>
            <w:proofErr w:type="spellEnd"/>
            <w:r w:rsidRPr="00C25148">
              <w:rPr>
                <w:color w:val="000000"/>
              </w:rPr>
              <w:t xml:space="preserve"> </w:t>
            </w:r>
            <w:proofErr w:type="spellStart"/>
            <w:r w:rsidRPr="00C25148">
              <w:rPr>
                <w:color w:val="000000"/>
              </w:rPr>
              <w:t>Вяземс</w:t>
            </w:r>
            <w:proofErr w:type="spellEnd"/>
            <w:r w:rsidRPr="00C25148">
              <w:rPr>
                <w:color w:val="000000"/>
              </w:rPr>
              <w:t>-кого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10 137,9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C25148" w:rsidTr="00A22803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C25148" w:rsidRDefault="00744F00" w:rsidP="00D765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 xml:space="preserve">Итого расходы по </w:t>
            </w:r>
            <w:proofErr w:type="gramStart"/>
            <w:r w:rsidR="00D765D4" w:rsidRPr="00C25148">
              <w:rPr>
                <w:b/>
                <w:bCs/>
                <w:color w:val="000000"/>
              </w:rPr>
              <w:t>муниципальным</w:t>
            </w:r>
            <w:proofErr w:type="gramEnd"/>
            <w:r w:rsidR="00D765D4" w:rsidRPr="00C25148">
              <w:rPr>
                <w:b/>
                <w:bCs/>
                <w:color w:val="000000"/>
              </w:rPr>
              <w:t xml:space="preserve">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18 165,2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25,1</w:t>
            </w:r>
          </w:p>
        </w:tc>
      </w:tr>
      <w:tr w:rsidR="00A22803" w:rsidRPr="00C25148" w:rsidTr="0049014C">
        <w:trPr>
          <w:trHeight w:val="107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03" w:rsidRPr="00C25148" w:rsidRDefault="00A22803" w:rsidP="00A228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25148">
              <w:rPr>
                <w:b/>
                <w:color w:val="000000"/>
              </w:rPr>
              <w:t>Непрограммные расходы по направлениям:</w:t>
            </w:r>
          </w:p>
        </w:tc>
      </w:tr>
      <w:tr w:rsidR="00744F00" w:rsidRPr="00C25148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631AC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C25148">
              <w:rPr>
                <w:color w:val="000000"/>
              </w:rPr>
              <w:t>муниципально-го</w:t>
            </w:r>
            <w:proofErr w:type="spellEnd"/>
            <w:proofErr w:type="gramEnd"/>
            <w:r w:rsidRPr="00C25148">
              <w:rPr>
                <w:color w:val="000000"/>
              </w:rPr>
              <w:t xml:space="preserve">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483,2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</w:tr>
      <w:tr w:rsidR="00744F00" w:rsidRPr="00C25148" w:rsidTr="00A631AC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C25148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функционирование законодательных (</w:t>
            </w:r>
            <w:proofErr w:type="spellStart"/>
            <w:r w:rsidRPr="00C25148">
              <w:rPr>
                <w:color w:val="000000"/>
              </w:rPr>
              <w:t>представи</w:t>
            </w:r>
            <w:proofErr w:type="spellEnd"/>
            <w:r w:rsidRPr="00C25148">
              <w:rPr>
                <w:color w:val="000000"/>
              </w:rPr>
              <w:t>-тельных) органов государственной власти и пре-</w:t>
            </w:r>
            <w:proofErr w:type="spellStart"/>
            <w:r w:rsidRPr="00C25148">
              <w:rPr>
                <w:color w:val="000000"/>
              </w:rPr>
              <w:t>дставительных</w:t>
            </w:r>
            <w:proofErr w:type="spellEnd"/>
            <w:r w:rsidRPr="00C25148">
              <w:rPr>
                <w:color w:val="000000"/>
              </w:rPr>
              <w:t xml:space="preserve"> органов </w:t>
            </w:r>
            <w:proofErr w:type="gramStart"/>
            <w:r w:rsidRPr="00C25148">
              <w:rPr>
                <w:color w:val="000000"/>
              </w:rPr>
              <w:t>муниципального</w:t>
            </w:r>
            <w:proofErr w:type="gramEnd"/>
            <w:r w:rsidRPr="00C25148">
              <w:rPr>
                <w:color w:val="000000"/>
              </w:rPr>
              <w:t xml:space="preserve"> </w:t>
            </w:r>
            <w:proofErr w:type="spellStart"/>
            <w:r w:rsidRPr="00C25148">
              <w:rPr>
                <w:color w:val="000000"/>
              </w:rPr>
              <w:t>образо-вания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C25148" w:rsidTr="00A631A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обеспечение деятельности финансовых, </w:t>
            </w:r>
            <w:proofErr w:type="spellStart"/>
            <w:proofErr w:type="gramStart"/>
            <w:r w:rsidRPr="00C25148">
              <w:rPr>
                <w:color w:val="000000"/>
              </w:rPr>
              <w:t>налого</w:t>
            </w:r>
            <w:r w:rsidR="00067098" w:rsidRPr="00C25148">
              <w:rPr>
                <w:color w:val="000000"/>
              </w:rPr>
              <w:t>-</w:t>
            </w:r>
            <w:r w:rsidRPr="00C25148">
              <w:rPr>
                <w:color w:val="000000"/>
              </w:rPr>
              <w:t>вых</w:t>
            </w:r>
            <w:proofErr w:type="spellEnd"/>
            <w:proofErr w:type="gramEnd"/>
            <w:r w:rsidRPr="00C25148">
              <w:rPr>
                <w:color w:val="000000"/>
              </w:rPr>
              <w:t xml:space="preserve"> и таможенных органов и органов финансово</w:t>
            </w:r>
            <w:r w:rsidR="00067098" w:rsidRPr="00C25148">
              <w:rPr>
                <w:color w:val="000000"/>
              </w:rPr>
              <w:t>-</w:t>
            </w:r>
            <w:proofErr w:type="spellStart"/>
            <w:r w:rsidRPr="00C25148">
              <w:rPr>
                <w:color w:val="000000"/>
              </w:rPr>
              <w:t>го</w:t>
            </w:r>
            <w:proofErr w:type="spellEnd"/>
            <w:r w:rsidRPr="00C25148">
              <w:rPr>
                <w:color w:val="000000"/>
              </w:rPr>
              <w:t xml:space="preserve"> (финансово – 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44F00" w:rsidRPr="00C25148" w:rsidTr="00067098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C25148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резервного фонда </w:t>
            </w:r>
            <w:r w:rsidR="00B04977" w:rsidRPr="00C25148">
              <w:rPr>
                <w:color w:val="000000"/>
              </w:rPr>
              <w:t>Кайдаковского</w:t>
            </w:r>
            <w:r w:rsidRPr="00C25148">
              <w:rPr>
                <w:color w:val="000000"/>
              </w:rPr>
              <w:t xml:space="preserve"> </w:t>
            </w:r>
            <w:proofErr w:type="spellStart"/>
            <w:proofErr w:type="gramStart"/>
            <w:r w:rsidRPr="00C25148">
              <w:rPr>
                <w:color w:val="000000"/>
              </w:rPr>
              <w:t>сельс</w:t>
            </w:r>
            <w:proofErr w:type="spellEnd"/>
            <w:r w:rsidRPr="00C25148">
              <w:rPr>
                <w:color w:val="000000"/>
              </w:rPr>
              <w:t>-кого</w:t>
            </w:r>
            <w:proofErr w:type="gramEnd"/>
            <w:r w:rsidRPr="00C25148"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6C02" w:rsidRPr="00C25148" w:rsidTr="00D86C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2" w:rsidRPr="00C25148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C25148" w:rsidRDefault="00D86C02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исполнение судебных актов</w:t>
            </w:r>
            <w:r w:rsidR="003354A1" w:rsidRPr="00C25148">
              <w:rPr>
                <w:color w:val="000000"/>
              </w:rPr>
              <w:t xml:space="preserve"> и уплату административных штрафов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2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C25148" w:rsidTr="00D86C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041E86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 xml:space="preserve">расходы на членские взносы в Совет </w:t>
            </w:r>
            <w:proofErr w:type="spellStart"/>
            <w:proofErr w:type="gramStart"/>
            <w:r w:rsidRPr="00C25148">
              <w:rPr>
                <w:color w:val="000000"/>
              </w:rPr>
              <w:t>муниципа-льных</w:t>
            </w:r>
            <w:proofErr w:type="spellEnd"/>
            <w:proofErr w:type="gramEnd"/>
            <w:r w:rsidRPr="00C25148">
              <w:rPr>
                <w:color w:val="000000"/>
              </w:rPr>
              <w:t xml:space="preserve"> образований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44F00" w:rsidRPr="00C25148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248,1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744F00" w:rsidRPr="00C25148" w:rsidTr="00A631AC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041E86" w:rsidP="00041E8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национальная</w:t>
            </w:r>
            <w:r w:rsidR="00D86C02" w:rsidRPr="00C25148">
              <w:rPr>
                <w:color w:val="000000"/>
              </w:rPr>
              <w:t xml:space="preserve"> экономик</w:t>
            </w:r>
            <w:r w:rsidRPr="00C25148">
              <w:rPr>
                <w:color w:val="000000"/>
              </w:rPr>
              <w:t>а (расходы на исполнение судебных актов и уплату административных штрафов)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549,3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</w:tr>
      <w:tr w:rsidR="00D765D4" w:rsidRPr="00C25148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C25148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резервного фонда Администрации муниципального образования Вяземский район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C25148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lastRenderedPageBreak/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C25148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культура, кинематография (расходы резервного фонда Кайдаковского сельского поселения Вяземского района Смоленской области)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C25148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25148">
              <w:rPr>
                <w:color w:val="00000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C25148">
              <w:rPr>
                <w:color w:val="00000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50,21</w:t>
            </w:r>
          </w:p>
        </w:tc>
      </w:tr>
      <w:tr w:rsidR="00744F00" w:rsidRPr="00C25148" w:rsidTr="00A2280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2 004,2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744F00" w:rsidRPr="00C25148" w:rsidTr="00A22803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C25148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148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C25148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2514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20 169,4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C25148" w:rsidRDefault="00A377A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29,8</w:t>
            </w:r>
          </w:p>
        </w:tc>
      </w:tr>
    </w:tbl>
    <w:p w:rsidR="00B45BFF" w:rsidRPr="00ED12AE" w:rsidRDefault="00B45BFF" w:rsidP="00744F00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7E4656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E4656">
        <w:rPr>
          <w:sz w:val="28"/>
          <w:szCs w:val="28"/>
        </w:rPr>
        <w:t xml:space="preserve">Данные таблицы свидетельствуют о том, что из </w:t>
      </w:r>
      <w:r w:rsidR="004919E0" w:rsidRPr="007E4656">
        <w:rPr>
          <w:sz w:val="28"/>
          <w:szCs w:val="28"/>
        </w:rPr>
        <w:t>9</w:t>
      </w:r>
      <w:r w:rsidRPr="007E4656">
        <w:rPr>
          <w:sz w:val="28"/>
          <w:szCs w:val="28"/>
        </w:rPr>
        <w:t xml:space="preserve"> муниципальных программ финансирование </w:t>
      </w:r>
      <w:r w:rsidR="00672FDC" w:rsidRPr="007E4656">
        <w:rPr>
          <w:sz w:val="28"/>
          <w:szCs w:val="28"/>
        </w:rPr>
        <w:t xml:space="preserve">не </w:t>
      </w:r>
      <w:r w:rsidR="00D340A2" w:rsidRPr="007E4656">
        <w:rPr>
          <w:sz w:val="28"/>
          <w:szCs w:val="28"/>
        </w:rPr>
        <w:t xml:space="preserve">осуществлялось </w:t>
      </w:r>
      <w:r w:rsidR="003F7B98" w:rsidRPr="007E4656">
        <w:rPr>
          <w:sz w:val="28"/>
          <w:szCs w:val="28"/>
        </w:rPr>
        <w:t>по</w:t>
      </w:r>
      <w:r w:rsidR="00CE0E03" w:rsidRPr="007E4656">
        <w:rPr>
          <w:sz w:val="28"/>
          <w:szCs w:val="28"/>
        </w:rPr>
        <w:t xml:space="preserve"> </w:t>
      </w:r>
      <w:r w:rsidR="004919E0" w:rsidRPr="007E4656">
        <w:rPr>
          <w:sz w:val="28"/>
          <w:szCs w:val="28"/>
        </w:rPr>
        <w:t>двум</w:t>
      </w:r>
      <w:r w:rsidR="00CE0E03" w:rsidRPr="007E4656">
        <w:rPr>
          <w:sz w:val="28"/>
          <w:szCs w:val="28"/>
        </w:rPr>
        <w:t xml:space="preserve"> муниципальным программам:</w:t>
      </w:r>
    </w:p>
    <w:p w:rsidR="006C0282" w:rsidRPr="007E4656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E4656">
        <w:rPr>
          <w:bCs/>
          <w:color w:val="000000"/>
          <w:sz w:val="28"/>
          <w:szCs w:val="28"/>
        </w:rPr>
        <w:t>- МП «Развитие малого и среднего предпринимательства на территории Кайдаковского сельского поселения Вяземского района Смоленской области 2017 – 2020 годы»;</w:t>
      </w:r>
    </w:p>
    <w:p w:rsidR="009A3001" w:rsidRPr="007E4656" w:rsidRDefault="00D61C1D" w:rsidP="009A3001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E4656">
        <w:rPr>
          <w:bCs/>
          <w:color w:val="000000"/>
          <w:sz w:val="28"/>
          <w:szCs w:val="28"/>
        </w:rPr>
        <w:t xml:space="preserve">- МП </w:t>
      </w:r>
      <w:r w:rsidRPr="007E4656">
        <w:rPr>
          <w:color w:val="000000"/>
          <w:sz w:val="28"/>
          <w:szCs w:val="28"/>
        </w:rPr>
        <w:t xml:space="preserve">«Профилактика </w:t>
      </w:r>
      <w:r w:rsidR="00C82F51" w:rsidRPr="007E4656">
        <w:rPr>
          <w:color w:val="000000"/>
          <w:sz w:val="28"/>
          <w:szCs w:val="28"/>
        </w:rPr>
        <w:t xml:space="preserve">терроризма и </w:t>
      </w:r>
      <w:r w:rsidRPr="007E4656">
        <w:rPr>
          <w:color w:val="000000"/>
          <w:sz w:val="28"/>
          <w:szCs w:val="28"/>
        </w:rPr>
        <w:t xml:space="preserve">экстремизма на территории </w:t>
      </w:r>
      <w:r w:rsidR="00B04977" w:rsidRPr="007E4656">
        <w:rPr>
          <w:color w:val="000000"/>
          <w:sz w:val="28"/>
          <w:szCs w:val="28"/>
        </w:rPr>
        <w:t>Кайдаковского</w:t>
      </w:r>
      <w:r w:rsidRPr="007E4656">
        <w:rPr>
          <w:color w:val="000000"/>
          <w:sz w:val="28"/>
          <w:szCs w:val="28"/>
        </w:rPr>
        <w:t xml:space="preserve"> сельского поселения Вяземского района Смоленской области 201</w:t>
      </w:r>
      <w:r w:rsidR="00C82F51" w:rsidRPr="007E4656">
        <w:rPr>
          <w:color w:val="000000"/>
          <w:sz w:val="28"/>
          <w:szCs w:val="28"/>
        </w:rPr>
        <w:t>7</w:t>
      </w:r>
      <w:r w:rsidRPr="007E4656">
        <w:rPr>
          <w:color w:val="000000"/>
          <w:sz w:val="28"/>
          <w:szCs w:val="28"/>
        </w:rPr>
        <w:t xml:space="preserve"> – 2020 годы»</w:t>
      </w:r>
      <w:r w:rsidRPr="007E4656">
        <w:rPr>
          <w:bCs/>
          <w:color w:val="000000"/>
          <w:sz w:val="28"/>
          <w:szCs w:val="28"/>
        </w:rPr>
        <w:t>.</w:t>
      </w:r>
    </w:p>
    <w:p w:rsidR="0009531F" w:rsidRPr="00353ACA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3ACA">
        <w:rPr>
          <w:color w:val="000000"/>
          <w:sz w:val="28"/>
          <w:szCs w:val="28"/>
        </w:rPr>
        <w:tab/>
      </w:r>
      <w:r w:rsidR="00023042" w:rsidRPr="00353ACA">
        <w:rPr>
          <w:sz w:val="28"/>
          <w:szCs w:val="28"/>
        </w:rPr>
        <w:t xml:space="preserve">Непрограммные расходы исполнены в сумме </w:t>
      </w:r>
      <w:r w:rsidR="00353ACA" w:rsidRPr="00353ACA">
        <w:rPr>
          <w:b/>
          <w:sz w:val="28"/>
          <w:szCs w:val="28"/>
        </w:rPr>
        <w:t>1 466,7</w:t>
      </w:r>
      <w:r w:rsidR="00023042" w:rsidRPr="00353ACA">
        <w:rPr>
          <w:sz w:val="28"/>
          <w:szCs w:val="28"/>
        </w:rPr>
        <w:t xml:space="preserve"> тыс. рублей, что составляет </w:t>
      </w:r>
      <w:r w:rsidR="00353ACA" w:rsidRPr="00353ACA">
        <w:rPr>
          <w:b/>
          <w:sz w:val="28"/>
          <w:szCs w:val="28"/>
        </w:rPr>
        <w:t>73,2</w:t>
      </w:r>
      <w:r w:rsidR="00253B53" w:rsidRPr="00353ACA">
        <w:rPr>
          <w:b/>
          <w:sz w:val="28"/>
          <w:szCs w:val="28"/>
        </w:rPr>
        <w:t xml:space="preserve"> </w:t>
      </w:r>
      <w:r w:rsidR="00253B53" w:rsidRPr="00353ACA">
        <w:rPr>
          <w:sz w:val="28"/>
          <w:szCs w:val="28"/>
        </w:rPr>
        <w:t>процентов</w:t>
      </w:r>
      <w:r w:rsidR="00023042" w:rsidRPr="00353ACA">
        <w:rPr>
          <w:sz w:val="28"/>
          <w:szCs w:val="28"/>
        </w:rPr>
        <w:t xml:space="preserve"> годовых плановых назначений.</w:t>
      </w:r>
    </w:p>
    <w:p w:rsidR="00CE1E75" w:rsidRPr="00954A13" w:rsidRDefault="00954A13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13">
        <w:rPr>
          <w:rFonts w:ascii="Times New Roman" w:hAnsi="Times New Roman" w:cs="Times New Roman"/>
          <w:sz w:val="28"/>
          <w:szCs w:val="28"/>
        </w:rPr>
        <w:t>За 9 месяцев</w:t>
      </w:r>
      <w:r w:rsidR="00395E58" w:rsidRPr="00954A13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954A13">
        <w:rPr>
          <w:rFonts w:ascii="Times New Roman" w:hAnsi="Times New Roman" w:cs="Times New Roman"/>
          <w:sz w:val="28"/>
          <w:szCs w:val="28"/>
        </w:rPr>
        <w:t>8</w:t>
      </w:r>
      <w:r w:rsidR="00395E58" w:rsidRPr="00954A13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в </w:t>
      </w:r>
      <w:r w:rsidR="0042333F" w:rsidRPr="00954A13">
        <w:rPr>
          <w:rFonts w:ascii="Times New Roman" w:hAnsi="Times New Roman" w:cs="Times New Roman"/>
          <w:sz w:val="28"/>
          <w:szCs w:val="28"/>
        </w:rPr>
        <w:t>сумме</w:t>
      </w:r>
      <w:r w:rsidR="00395E58" w:rsidRPr="00954A13">
        <w:rPr>
          <w:rFonts w:ascii="Times New Roman" w:hAnsi="Times New Roman" w:cs="Times New Roman"/>
          <w:sz w:val="28"/>
          <w:szCs w:val="28"/>
        </w:rPr>
        <w:t xml:space="preserve"> </w:t>
      </w:r>
      <w:r w:rsidR="00DC14C5" w:rsidRPr="00954A13">
        <w:rPr>
          <w:rFonts w:ascii="Times New Roman" w:hAnsi="Times New Roman" w:cs="Times New Roman"/>
          <w:b/>
          <w:sz w:val="28"/>
          <w:szCs w:val="28"/>
        </w:rPr>
        <w:t>42,</w:t>
      </w:r>
      <w:r w:rsidRPr="00954A13">
        <w:rPr>
          <w:rFonts w:ascii="Times New Roman" w:hAnsi="Times New Roman" w:cs="Times New Roman"/>
          <w:b/>
          <w:sz w:val="28"/>
          <w:szCs w:val="28"/>
        </w:rPr>
        <w:t>8</w:t>
      </w:r>
      <w:r w:rsidR="00395E58" w:rsidRPr="00954A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14C5" w:rsidRPr="00954A13">
        <w:rPr>
          <w:rFonts w:ascii="Times New Roman" w:hAnsi="Times New Roman" w:cs="Times New Roman"/>
          <w:b/>
          <w:sz w:val="28"/>
          <w:szCs w:val="28"/>
        </w:rPr>
        <w:t>85,</w:t>
      </w:r>
      <w:r w:rsidRPr="00954A13">
        <w:rPr>
          <w:rFonts w:ascii="Times New Roman" w:hAnsi="Times New Roman" w:cs="Times New Roman"/>
          <w:b/>
          <w:sz w:val="28"/>
          <w:szCs w:val="28"/>
        </w:rPr>
        <w:t>6</w:t>
      </w:r>
      <w:r w:rsidR="00FD1416" w:rsidRPr="0095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16" w:rsidRPr="00954A13">
        <w:rPr>
          <w:rFonts w:ascii="Times New Roman" w:hAnsi="Times New Roman" w:cs="Times New Roman"/>
          <w:sz w:val="28"/>
          <w:szCs w:val="28"/>
        </w:rPr>
        <w:t>процента</w:t>
      </w:r>
      <w:r w:rsidR="008C1B5F" w:rsidRPr="00954A1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Средства резервного фонда израсходованы в соответствии с</w:t>
      </w:r>
      <w:r w:rsidR="0081214D" w:rsidRPr="00954A13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r w:rsidR="00B04977" w:rsidRPr="00954A13">
        <w:rPr>
          <w:rFonts w:ascii="Times New Roman" w:hAnsi="Times New Roman" w:cs="Times New Roman"/>
          <w:sz w:val="28"/>
          <w:szCs w:val="28"/>
        </w:rPr>
        <w:t>Кайдаковского</w:t>
      </w:r>
      <w:r w:rsidR="008C1B5F" w:rsidRPr="00954A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2953" w:rsidRPr="00954A13">
        <w:rPr>
          <w:rFonts w:ascii="Times New Roman" w:hAnsi="Times New Roman" w:cs="Times New Roman"/>
          <w:sz w:val="28"/>
          <w:szCs w:val="28"/>
        </w:rPr>
        <w:t>.</w:t>
      </w:r>
    </w:p>
    <w:p w:rsidR="00CE1E75" w:rsidRPr="00954A13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954A13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954A13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954A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54A13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93BF8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54A13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54A1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95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954A13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954A13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954A13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954A13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954A13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954A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626D" w:rsidRPr="00954A13">
        <w:rPr>
          <w:rFonts w:ascii="Times New Roman" w:hAnsi="Times New Roman" w:cs="Times New Roman"/>
          <w:b/>
          <w:sz w:val="28"/>
          <w:szCs w:val="28"/>
        </w:rPr>
        <w:t>844,8</w:t>
      </w:r>
      <w:r w:rsidR="000548BA" w:rsidRPr="00954A13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954A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C6544B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4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C6544B" w:rsidRPr="00C6544B">
        <w:rPr>
          <w:rFonts w:ascii="Times New Roman" w:hAnsi="Times New Roman" w:cs="Times New Roman"/>
          <w:sz w:val="28"/>
          <w:szCs w:val="28"/>
        </w:rPr>
        <w:t>9 месяцев</w:t>
      </w:r>
      <w:r w:rsidRPr="00C6544B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C6544B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551356">
        <w:rPr>
          <w:rFonts w:ascii="Times New Roman" w:hAnsi="Times New Roman" w:cs="Times New Roman"/>
          <w:sz w:val="28"/>
          <w:szCs w:val="28"/>
        </w:rPr>
        <w:t>доходной части</w:t>
      </w:r>
      <w:r w:rsidR="00CE1E75" w:rsidRPr="00C6544B">
        <w:rPr>
          <w:rFonts w:ascii="Times New Roman" w:hAnsi="Times New Roman" w:cs="Times New Roman"/>
          <w:sz w:val="28"/>
          <w:szCs w:val="28"/>
        </w:rPr>
        <w:t xml:space="preserve"> над </w:t>
      </w:r>
      <w:r w:rsidR="00551356">
        <w:rPr>
          <w:rFonts w:ascii="Times New Roman" w:hAnsi="Times New Roman" w:cs="Times New Roman"/>
          <w:sz w:val="28"/>
          <w:szCs w:val="28"/>
        </w:rPr>
        <w:t>расходной частью</w:t>
      </w:r>
      <w:r w:rsidR="00CE1E75" w:rsidRPr="00C6544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544B" w:rsidRPr="00C6544B">
        <w:rPr>
          <w:rFonts w:ascii="Times New Roman" w:hAnsi="Times New Roman" w:cs="Times New Roman"/>
          <w:b/>
          <w:sz w:val="28"/>
          <w:szCs w:val="28"/>
        </w:rPr>
        <w:t>808,8</w:t>
      </w:r>
      <w:r w:rsidR="00CE1E75" w:rsidRPr="00C6544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6544B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C6544B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C6544B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C6544B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C6544B">
        <w:rPr>
          <w:rFonts w:ascii="Times New Roman" w:hAnsi="Times New Roman" w:cs="Times New Roman"/>
          <w:sz w:val="28"/>
          <w:szCs w:val="28"/>
        </w:rPr>
        <w:t xml:space="preserve"> </w:t>
      </w:r>
      <w:r w:rsidR="00B04977" w:rsidRPr="00C6544B">
        <w:rPr>
          <w:rFonts w:ascii="Times New Roman" w:hAnsi="Times New Roman" w:cs="Times New Roman"/>
          <w:sz w:val="28"/>
          <w:szCs w:val="28"/>
        </w:rPr>
        <w:t>Кайдаковского</w:t>
      </w:r>
      <w:r w:rsidRPr="00C6544B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6544B">
        <w:rPr>
          <w:rFonts w:ascii="Times New Roman" w:hAnsi="Times New Roman" w:cs="Times New Roman"/>
          <w:sz w:val="28"/>
          <w:szCs w:val="28"/>
        </w:rPr>
        <w:t>сельского</w:t>
      </w:r>
      <w:r w:rsidRPr="00C654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C6544B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C6544B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C6544B" w:rsidRPr="00C6544B">
        <w:rPr>
          <w:rFonts w:ascii="Times New Roman" w:hAnsi="Times New Roman" w:cs="Times New Roman"/>
          <w:sz w:val="28"/>
          <w:szCs w:val="28"/>
        </w:rPr>
        <w:t>9 месяцев</w:t>
      </w:r>
      <w:r w:rsidRPr="00C6544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C6544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0036F3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6F3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0036F3">
        <w:rPr>
          <w:rFonts w:ascii="Times New Roman" w:hAnsi="Times New Roman" w:cs="Times New Roman"/>
          <w:sz w:val="28"/>
          <w:szCs w:val="28"/>
        </w:rPr>
        <w:t>ов</w:t>
      </w:r>
      <w:r w:rsidRPr="000036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36F3" w:rsidRPr="000036F3">
        <w:rPr>
          <w:rFonts w:ascii="Times New Roman" w:hAnsi="Times New Roman" w:cs="Times New Roman"/>
          <w:b/>
          <w:sz w:val="28"/>
          <w:szCs w:val="28"/>
        </w:rPr>
        <w:t>6 824,9</w:t>
      </w:r>
      <w:r w:rsidRPr="000036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0036F3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6F3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0036F3">
        <w:rPr>
          <w:rFonts w:ascii="Times New Roman" w:hAnsi="Times New Roman" w:cs="Times New Roman"/>
          <w:sz w:val="28"/>
          <w:szCs w:val="28"/>
        </w:rPr>
        <w:t>тов</w:t>
      </w:r>
      <w:r w:rsidRPr="000036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36F3" w:rsidRPr="000036F3">
        <w:rPr>
          <w:rFonts w:ascii="Times New Roman" w:hAnsi="Times New Roman" w:cs="Times New Roman"/>
          <w:b/>
          <w:sz w:val="28"/>
          <w:szCs w:val="28"/>
        </w:rPr>
        <w:t>6016,1</w:t>
      </w:r>
      <w:r w:rsidRPr="000036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205D69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6F3">
        <w:rPr>
          <w:rFonts w:ascii="Times New Roman" w:hAnsi="Times New Roman" w:cs="Times New Roman"/>
          <w:sz w:val="28"/>
          <w:szCs w:val="28"/>
        </w:rPr>
        <w:tab/>
      </w:r>
      <w:r w:rsidRPr="000036F3">
        <w:rPr>
          <w:rFonts w:ascii="Times New Roman" w:hAnsi="Times New Roman" w:cs="Times New Roman"/>
          <w:sz w:val="28"/>
          <w:szCs w:val="28"/>
        </w:rPr>
        <w:tab/>
      </w:r>
      <w:r w:rsidR="00121C17" w:rsidRPr="000036F3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0036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="00395E58" w:rsidRPr="00205D69">
        <w:rPr>
          <w:rFonts w:ascii="Times New Roman" w:hAnsi="Times New Roman" w:cs="Times New Roman"/>
          <w:sz w:val="28"/>
          <w:szCs w:val="28"/>
        </w:rPr>
        <w:t xml:space="preserve"> </w:t>
      </w:r>
      <w:r w:rsidR="00121C17" w:rsidRPr="00205D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04977" w:rsidRPr="00205D69">
        <w:rPr>
          <w:rFonts w:ascii="Times New Roman" w:hAnsi="Times New Roman" w:cs="Times New Roman"/>
          <w:sz w:val="28"/>
          <w:szCs w:val="28"/>
        </w:rPr>
        <w:t>Кайдаковского</w:t>
      </w:r>
      <w:r w:rsidR="00121C17" w:rsidRPr="00205D6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05D69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205D6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05D6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205D6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205D69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205D69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205D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205D69">
        <w:rPr>
          <w:rFonts w:ascii="Times New Roman" w:hAnsi="Times New Roman" w:cs="Times New Roman"/>
          <w:sz w:val="28"/>
          <w:szCs w:val="28"/>
        </w:rPr>
        <w:t xml:space="preserve"> за </w:t>
      </w:r>
      <w:r w:rsidR="00205D69" w:rsidRPr="00205D69">
        <w:rPr>
          <w:rFonts w:ascii="Times New Roman" w:hAnsi="Times New Roman" w:cs="Times New Roman"/>
          <w:sz w:val="28"/>
          <w:szCs w:val="28"/>
        </w:rPr>
        <w:t>9 месяцев</w:t>
      </w:r>
      <w:r w:rsidR="00395E58" w:rsidRPr="00205D69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205D69">
        <w:rPr>
          <w:rFonts w:ascii="Times New Roman" w:hAnsi="Times New Roman" w:cs="Times New Roman"/>
          <w:sz w:val="28"/>
          <w:szCs w:val="28"/>
        </w:rPr>
        <w:t>8</w:t>
      </w:r>
      <w:r w:rsidR="00395E58" w:rsidRPr="00205D69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ED12AE" w:rsidRPr="00205D69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C93ED8" w:rsidRPr="00205D69" w:rsidRDefault="00A532F9" w:rsidP="006633C2">
      <w:pPr>
        <w:ind w:firstLine="705"/>
        <w:jc w:val="center"/>
        <w:rPr>
          <w:b/>
          <w:sz w:val="28"/>
          <w:szCs w:val="28"/>
        </w:rPr>
      </w:pPr>
      <w:r w:rsidRPr="00205D69">
        <w:rPr>
          <w:b/>
          <w:sz w:val="28"/>
          <w:szCs w:val="28"/>
        </w:rPr>
        <w:t>ВЫВОДЫ</w:t>
      </w:r>
    </w:p>
    <w:p w:rsidR="004B2567" w:rsidRPr="00205D69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205D69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5D69">
        <w:rPr>
          <w:sz w:val="28"/>
          <w:szCs w:val="28"/>
        </w:rPr>
        <w:t>1</w:t>
      </w:r>
      <w:r w:rsidR="00C93ED8" w:rsidRPr="00205D69">
        <w:rPr>
          <w:sz w:val="28"/>
          <w:szCs w:val="28"/>
        </w:rPr>
        <w:t xml:space="preserve">. </w:t>
      </w:r>
      <w:proofErr w:type="gramStart"/>
      <w:r w:rsidR="00D904CB" w:rsidRPr="00205D69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205D69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</w:t>
      </w:r>
      <w:r w:rsidR="00D904CB" w:rsidRPr="00205D69">
        <w:rPr>
          <w:sz w:val="28"/>
          <w:szCs w:val="28"/>
        </w:rPr>
        <w:lastRenderedPageBreak/>
        <w:t xml:space="preserve">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205D69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205D69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205D69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205D69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205D69" w:rsidRDefault="00D904CB" w:rsidP="00D904CB">
      <w:pPr>
        <w:ind w:firstLine="708"/>
        <w:jc w:val="both"/>
        <w:rPr>
          <w:sz w:val="28"/>
          <w:szCs w:val="28"/>
        </w:rPr>
      </w:pPr>
      <w:r w:rsidRPr="00205D69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205D69">
        <w:rPr>
          <w:sz w:val="28"/>
          <w:szCs w:val="28"/>
        </w:rPr>
        <w:t xml:space="preserve">Инструкции №191н представленная бюджетная отчётность за </w:t>
      </w:r>
      <w:r w:rsidR="00205D69">
        <w:rPr>
          <w:sz w:val="28"/>
          <w:szCs w:val="28"/>
        </w:rPr>
        <w:t>9 месяцев</w:t>
      </w:r>
      <w:r w:rsidRPr="00205D69">
        <w:rPr>
          <w:sz w:val="28"/>
          <w:szCs w:val="28"/>
        </w:rPr>
        <w:t xml:space="preserve"> 2018 года не сброшюрована и не пронумерована.</w:t>
      </w:r>
    </w:p>
    <w:p w:rsidR="00AA090F" w:rsidRPr="00205D69" w:rsidRDefault="00D904CB" w:rsidP="00A532F9">
      <w:pPr>
        <w:ind w:firstLine="705"/>
        <w:jc w:val="both"/>
        <w:rPr>
          <w:sz w:val="28"/>
          <w:szCs w:val="28"/>
        </w:rPr>
      </w:pPr>
      <w:r w:rsidRPr="00205D69">
        <w:rPr>
          <w:sz w:val="28"/>
          <w:szCs w:val="28"/>
        </w:rPr>
        <w:t xml:space="preserve">2. </w:t>
      </w:r>
      <w:r w:rsidR="00C93ED8" w:rsidRPr="00205D69">
        <w:rPr>
          <w:sz w:val="28"/>
          <w:szCs w:val="28"/>
        </w:rPr>
        <w:t xml:space="preserve">За </w:t>
      </w:r>
      <w:r w:rsidR="00205D69" w:rsidRPr="00205D69">
        <w:rPr>
          <w:sz w:val="28"/>
          <w:szCs w:val="28"/>
        </w:rPr>
        <w:t>9 месяцев</w:t>
      </w:r>
      <w:r w:rsidR="00F93BF8" w:rsidRPr="00205D69">
        <w:rPr>
          <w:sz w:val="28"/>
          <w:szCs w:val="28"/>
        </w:rPr>
        <w:t xml:space="preserve"> 2018</w:t>
      </w:r>
      <w:r w:rsidR="00C93ED8" w:rsidRPr="00205D69">
        <w:rPr>
          <w:sz w:val="28"/>
          <w:szCs w:val="28"/>
        </w:rPr>
        <w:t xml:space="preserve"> года доходы бюджета </w:t>
      </w:r>
      <w:r w:rsidR="00911B77" w:rsidRPr="00205D69">
        <w:rPr>
          <w:sz w:val="28"/>
          <w:szCs w:val="28"/>
        </w:rPr>
        <w:t>сельского</w:t>
      </w:r>
      <w:r w:rsidR="00D634E4" w:rsidRPr="00205D69">
        <w:rPr>
          <w:sz w:val="28"/>
          <w:szCs w:val="28"/>
        </w:rPr>
        <w:t xml:space="preserve"> </w:t>
      </w:r>
      <w:r w:rsidR="00C93ED8" w:rsidRPr="00205D69">
        <w:rPr>
          <w:sz w:val="28"/>
          <w:szCs w:val="28"/>
        </w:rPr>
        <w:t xml:space="preserve">поселения составили </w:t>
      </w:r>
      <w:r w:rsidR="00205D69" w:rsidRPr="00205D69">
        <w:rPr>
          <w:b/>
          <w:sz w:val="28"/>
          <w:szCs w:val="28"/>
        </w:rPr>
        <w:t>6 824,9</w:t>
      </w:r>
      <w:r w:rsidR="006633C2" w:rsidRPr="00205D69">
        <w:rPr>
          <w:sz w:val="28"/>
          <w:szCs w:val="28"/>
        </w:rPr>
        <w:t xml:space="preserve"> тыс. рублей </w:t>
      </w:r>
      <w:r w:rsidR="00C93ED8" w:rsidRPr="00205D69">
        <w:rPr>
          <w:sz w:val="28"/>
          <w:szCs w:val="28"/>
        </w:rPr>
        <w:t xml:space="preserve">или </w:t>
      </w:r>
      <w:r w:rsidR="00205D69" w:rsidRPr="00205D69">
        <w:rPr>
          <w:b/>
          <w:sz w:val="28"/>
          <w:szCs w:val="28"/>
        </w:rPr>
        <w:t>35,3</w:t>
      </w:r>
      <w:r w:rsidR="00FA2523" w:rsidRPr="00205D69">
        <w:rPr>
          <w:b/>
          <w:sz w:val="28"/>
          <w:szCs w:val="28"/>
        </w:rPr>
        <w:t xml:space="preserve"> </w:t>
      </w:r>
      <w:r w:rsidR="00FA2523" w:rsidRPr="00205D69">
        <w:rPr>
          <w:sz w:val="28"/>
          <w:szCs w:val="28"/>
        </w:rPr>
        <w:t>процента</w:t>
      </w:r>
      <w:r w:rsidR="00C93ED8" w:rsidRPr="00205D69">
        <w:rPr>
          <w:sz w:val="28"/>
          <w:szCs w:val="28"/>
        </w:rPr>
        <w:t xml:space="preserve"> </w:t>
      </w:r>
      <w:r w:rsidR="006633C2" w:rsidRPr="00205D69">
        <w:rPr>
          <w:sz w:val="28"/>
          <w:szCs w:val="28"/>
        </w:rPr>
        <w:t>уточненных годовых</w:t>
      </w:r>
      <w:r w:rsidR="00C93ED8" w:rsidRPr="00205D69">
        <w:rPr>
          <w:sz w:val="28"/>
          <w:szCs w:val="28"/>
        </w:rPr>
        <w:t xml:space="preserve"> </w:t>
      </w:r>
      <w:r w:rsidR="006633C2" w:rsidRPr="00205D69">
        <w:rPr>
          <w:sz w:val="28"/>
          <w:szCs w:val="28"/>
        </w:rPr>
        <w:t>плановых назначений</w:t>
      </w:r>
      <w:r w:rsidR="00C93ED8" w:rsidRPr="00205D69">
        <w:rPr>
          <w:sz w:val="28"/>
          <w:szCs w:val="28"/>
        </w:rPr>
        <w:t xml:space="preserve"> в сумме </w:t>
      </w:r>
      <w:r w:rsidR="00205D69" w:rsidRPr="00205D69">
        <w:rPr>
          <w:b/>
          <w:sz w:val="28"/>
          <w:szCs w:val="28"/>
        </w:rPr>
        <w:t>19 324,6</w:t>
      </w:r>
      <w:r w:rsidR="00AA090F" w:rsidRPr="00205D69">
        <w:rPr>
          <w:sz w:val="28"/>
          <w:szCs w:val="28"/>
        </w:rPr>
        <w:t xml:space="preserve"> тыс. рублей, в том числе:</w:t>
      </w:r>
    </w:p>
    <w:p w:rsidR="00AA090F" w:rsidRPr="00205D69" w:rsidRDefault="00AA090F" w:rsidP="00FA2523">
      <w:pPr>
        <w:jc w:val="both"/>
        <w:rPr>
          <w:sz w:val="28"/>
          <w:szCs w:val="28"/>
        </w:rPr>
      </w:pPr>
      <w:r w:rsidRPr="00205D69">
        <w:rPr>
          <w:sz w:val="28"/>
          <w:szCs w:val="28"/>
        </w:rPr>
        <w:t>- собственные (</w:t>
      </w:r>
      <w:r w:rsidR="00C93ED8" w:rsidRPr="00205D69">
        <w:rPr>
          <w:sz w:val="28"/>
          <w:szCs w:val="28"/>
        </w:rPr>
        <w:t>налоговые и неналоговые</w:t>
      </w:r>
      <w:r w:rsidRPr="00205D69">
        <w:rPr>
          <w:sz w:val="28"/>
          <w:szCs w:val="28"/>
        </w:rPr>
        <w:t>)</w:t>
      </w:r>
      <w:r w:rsidR="00C93ED8" w:rsidRPr="00205D69">
        <w:rPr>
          <w:sz w:val="28"/>
          <w:szCs w:val="28"/>
        </w:rPr>
        <w:t xml:space="preserve"> доходы </w:t>
      </w:r>
      <w:r w:rsidR="006633C2" w:rsidRPr="00205D69">
        <w:rPr>
          <w:sz w:val="28"/>
          <w:szCs w:val="28"/>
        </w:rPr>
        <w:t xml:space="preserve">в сумме </w:t>
      </w:r>
      <w:r w:rsidR="00205D69" w:rsidRPr="00205D69">
        <w:rPr>
          <w:b/>
          <w:sz w:val="28"/>
          <w:szCs w:val="28"/>
        </w:rPr>
        <w:t xml:space="preserve">3 342,4 </w:t>
      </w:r>
      <w:r w:rsidR="00C93ED8" w:rsidRPr="00205D69">
        <w:rPr>
          <w:sz w:val="28"/>
          <w:szCs w:val="28"/>
        </w:rPr>
        <w:t xml:space="preserve">тыс. рублей </w:t>
      </w:r>
      <w:r w:rsidRPr="00205D69">
        <w:rPr>
          <w:sz w:val="28"/>
          <w:szCs w:val="28"/>
        </w:rPr>
        <w:t xml:space="preserve">или </w:t>
      </w:r>
      <w:r w:rsidR="00205D69" w:rsidRPr="00205D69">
        <w:rPr>
          <w:b/>
          <w:sz w:val="28"/>
          <w:szCs w:val="28"/>
        </w:rPr>
        <w:t>79,7</w:t>
      </w:r>
      <w:r w:rsidR="00FA2523" w:rsidRPr="00205D69">
        <w:rPr>
          <w:b/>
          <w:sz w:val="28"/>
          <w:szCs w:val="28"/>
        </w:rPr>
        <w:t xml:space="preserve"> </w:t>
      </w:r>
      <w:r w:rsidR="00FA2523" w:rsidRPr="00205D69">
        <w:rPr>
          <w:sz w:val="28"/>
          <w:szCs w:val="28"/>
        </w:rPr>
        <w:t>процента</w:t>
      </w:r>
      <w:r w:rsidRPr="00205D69">
        <w:rPr>
          <w:sz w:val="28"/>
          <w:szCs w:val="28"/>
        </w:rPr>
        <w:t xml:space="preserve"> уточненных годовых плановых назначений в сумме </w:t>
      </w:r>
      <w:r w:rsidR="00205D69" w:rsidRPr="00205D69">
        <w:rPr>
          <w:b/>
          <w:sz w:val="28"/>
          <w:szCs w:val="28"/>
        </w:rPr>
        <w:t>4 196,3</w:t>
      </w:r>
      <w:r w:rsidRPr="00205D69">
        <w:rPr>
          <w:sz w:val="28"/>
          <w:szCs w:val="28"/>
        </w:rPr>
        <w:t xml:space="preserve"> тыс. рублей</w:t>
      </w:r>
      <w:r w:rsidR="00D634E4" w:rsidRPr="00205D69">
        <w:rPr>
          <w:sz w:val="28"/>
          <w:szCs w:val="28"/>
        </w:rPr>
        <w:t>;</w:t>
      </w:r>
    </w:p>
    <w:p w:rsidR="00C93ED8" w:rsidRPr="00205D69" w:rsidRDefault="00D634E4" w:rsidP="00FA2523">
      <w:pPr>
        <w:jc w:val="both"/>
        <w:rPr>
          <w:sz w:val="28"/>
          <w:szCs w:val="28"/>
        </w:rPr>
      </w:pPr>
      <w:r w:rsidRPr="00205D69">
        <w:rPr>
          <w:sz w:val="28"/>
          <w:szCs w:val="28"/>
        </w:rPr>
        <w:t xml:space="preserve">- </w:t>
      </w:r>
      <w:r w:rsidR="00C93ED8" w:rsidRPr="00205D69">
        <w:rPr>
          <w:sz w:val="28"/>
          <w:szCs w:val="28"/>
        </w:rPr>
        <w:t xml:space="preserve">безвозмездные поступления </w:t>
      </w:r>
      <w:r w:rsidRPr="00205D69">
        <w:rPr>
          <w:sz w:val="28"/>
          <w:szCs w:val="28"/>
        </w:rPr>
        <w:t xml:space="preserve">в сумме </w:t>
      </w:r>
      <w:r w:rsidR="00205D69" w:rsidRPr="00205D69">
        <w:rPr>
          <w:b/>
          <w:sz w:val="28"/>
          <w:szCs w:val="28"/>
        </w:rPr>
        <w:t>3 582,5</w:t>
      </w:r>
      <w:r w:rsidR="00C93ED8" w:rsidRPr="00205D69">
        <w:rPr>
          <w:sz w:val="28"/>
          <w:szCs w:val="28"/>
        </w:rPr>
        <w:t xml:space="preserve"> тыс. рублей </w:t>
      </w:r>
      <w:r w:rsidRPr="00205D69">
        <w:rPr>
          <w:sz w:val="28"/>
          <w:szCs w:val="28"/>
        </w:rPr>
        <w:t xml:space="preserve">или </w:t>
      </w:r>
      <w:r w:rsidR="00205D69" w:rsidRPr="00205D69">
        <w:rPr>
          <w:b/>
          <w:sz w:val="28"/>
          <w:szCs w:val="28"/>
        </w:rPr>
        <w:t>23,7</w:t>
      </w:r>
      <w:r w:rsidR="00FA2523" w:rsidRPr="00205D69">
        <w:rPr>
          <w:b/>
          <w:sz w:val="28"/>
          <w:szCs w:val="28"/>
        </w:rPr>
        <w:t xml:space="preserve"> </w:t>
      </w:r>
      <w:r w:rsidR="00FA2523" w:rsidRPr="00205D69">
        <w:rPr>
          <w:sz w:val="28"/>
          <w:szCs w:val="28"/>
        </w:rPr>
        <w:t>процента</w:t>
      </w:r>
      <w:r w:rsidRPr="00205D69">
        <w:rPr>
          <w:sz w:val="28"/>
          <w:szCs w:val="28"/>
        </w:rPr>
        <w:t xml:space="preserve"> уточненных годовых плановых назначений в сумме </w:t>
      </w:r>
      <w:r w:rsidR="00205D69" w:rsidRPr="00205D69">
        <w:rPr>
          <w:b/>
          <w:sz w:val="28"/>
          <w:szCs w:val="28"/>
        </w:rPr>
        <w:t>15 128,3</w:t>
      </w:r>
      <w:r w:rsidRPr="00205D69">
        <w:rPr>
          <w:sz w:val="28"/>
          <w:szCs w:val="28"/>
        </w:rPr>
        <w:t xml:space="preserve"> тыс. рублей.</w:t>
      </w:r>
    </w:p>
    <w:p w:rsidR="00C93ED8" w:rsidRPr="00E03510" w:rsidRDefault="00D904CB" w:rsidP="00A532F9">
      <w:pPr>
        <w:ind w:firstLine="705"/>
        <w:jc w:val="both"/>
        <w:rPr>
          <w:sz w:val="28"/>
          <w:szCs w:val="28"/>
        </w:rPr>
      </w:pPr>
      <w:r w:rsidRPr="00E03510">
        <w:rPr>
          <w:sz w:val="28"/>
          <w:szCs w:val="28"/>
        </w:rPr>
        <w:t>3</w:t>
      </w:r>
      <w:r w:rsidR="00D634E4" w:rsidRPr="00E03510">
        <w:rPr>
          <w:sz w:val="28"/>
          <w:szCs w:val="28"/>
        </w:rPr>
        <w:t xml:space="preserve">. </w:t>
      </w:r>
      <w:r w:rsidR="00C93ED8" w:rsidRPr="00E03510">
        <w:rPr>
          <w:sz w:val="28"/>
          <w:szCs w:val="28"/>
        </w:rPr>
        <w:t xml:space="preserve">В общем </w:t>
      </w:r>
      <w:r w:rsidR="0028677C" w:rsidRPr="00E03510">
        <w:rPr>
          <w:sz w:val="28"/>
          <w:szCs w:val="28"/>
        </w:rPr>
        <w:t xml:space="preserve">поступившем </w:t>
      </w:r>
      <w:r w:rsidR="00C93ED8" w:rsidRPr="00E03510">
        <w:rPr>
          <w:sz w:val="28"/>
          <w:szCs w:val="28"/>
        </w:rPr>
        <w:t xml:space="preserve">объеме доходов бюджета </w:t>
      </w:r>
      <w:r w:rsidR="00911B77" w:rsidRPr="00E03510">
        <w:rPr>
          <w:sz w:val="28"/>
          <w:szCs w:val="28"/>
        </w:rPr>
        <w:t>сельского</w:t>
      </w:r>
      <w:r w:rsidR="00D634E4" w:rsidRPr="00E03510">
        <w:rPr>
          <w:sz w:val="28"/>
          <w:szCs w:val="28"/>
        </w:rPr>
        <w:t xml:space="preserve"> </w:t>
      </w:r>
      <w:r w:rsidR="00C93ED8" w:rsidRPr="00E03510">
        <w:rPr>
          <w:sz w:val="28"/>
          <w:szCs w:val="28"/>
        </w:rPr>
        <w:t xml:space="preserve">поселения доля налоговых и неналоговых доходов составила </w:t>
      </w:r>
      <w:r w:rsidR="00E03510" w:rsidRPr="00E03510">
        <w:rPr>
          <w:b/>
          <w:sz w:val="28"/>
          <w:szCs w:val="28"/>
        </w:rPr>
        <w:t>49,0</w:t>
      </w:r>
      <w:r w:rsidR="0028677C" w:rsidRPr="00E03510">
        <w:rPr>
          <w:b/>
          <w:sz w:val="28"/>
          <w:szCs w:val="28"/>
        </w:rPr>
        <w:t xml:space="preserve"> </w:t>
      </w:r>
      <w:r w:rsidR="0028677C" w:rsidRPr="00E03510">
        <w:rPr>
          <w:sz w:val="28"/>
          <w:szCs w:val="28"/>
        </w:rPr>
        <w:t>процента</w:t>
      </w:r>
      <w:r w:rsidR="00C93ED8" w:rsidRPr="00E03510">
        <w:rPr>
          <w:sz w:val="28"/>
          <w:szCs w:val="28"/>
        </w:rPr>
        <w:t xml:space="preserve">, доля безвозмездных поступлений </w:t>
      </w:r>
      <w:r w:rsidR="00D634E4" w:rsidRPr="00E03510">
        <w:rPr>
          <w:sz w:val="28"/>
          <w:szCs w:val="28"/>
        </w:rPr>
        <w:t xml:space="preserve">составила </w:t>
      </w:r>
      <w:r w:rsidR="00E03510" w:rsidRPr="00E03510">
        <w:rPr>
          <w:b/>
          <w:sz w:val="28"/>
          <w:szCs w:val="28"/>
        </w:rPr>
        <w:t>51,0</w:t>
      </w:r>
      <w:r w:rsidR="0028677C" w:rsidRPr="00E03510">
        <w:rPr>
          <w:b/>
          <w:sz w:val="28"/>
          <w:szCs w:val="28"/>
        </w:rPr>
        <w:t xml:space="preserve"> </w:t>
      </w:r>
      <w:r w:rsidR="0028677C" w:rsidRPr="00E03510">
        <w:rPr>
          <w:sz w:val="28"/>
          <w:szCs w:val="28"/>
        </w:rPr>
        <w:t>процента.</w:t>
      </w:r>
    </w:p>
    <w:p w:rsidR="00C93ED8" w:rsidRPr="00375626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626">
        <w:rPr>
          <w:rFonts w:ascii="Times New Roman" w:hAnsi="Times New Roman" w:cs="Times New Roman"/>
          <w:sz w:val="28"/>
          <w:szCs w:val="28"/>
        </w:rPr>
        <w:t>4</w:t>
      </w:r>
      <w:r w:rsidR="0051541A" w:rsidRPr="00375626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375626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375626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375626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375626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375626" w:rsidRPr="00375626">
        <w:rPr>
          <w:rFonts w:ascii="Times New Roman" w:hAnsi="Times New Roman" w:cs="Times New Roman"/>
          <w:b/>
          <w:sz w:val="28"/>
          <w:szCs w:val="28"/>
        </w:rPr>
        <w:t>6 016,1</w:t>
      </w:r>
      <w:r w:rsidR="00302822" w:rsidRPr="003756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375626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375626">
        <w:rPr>
          <w:rFonts w:ascii="Times New Roman" w:hAnsi="Times New Roman" w:cs="Times New Roman"/>
          <w:sz w:val="28"/>
          <w:szCs w:val="28"/>
        </w:rPr>
        <w:t xml:space="preserve">или </w:t>
      </w:r>
      <w:r w:rsidR="00375626" w:rsidRPr="00375626">
        <w:rPr>
          <w:rFonts w:ascii="Times New Roman" w:hAnsi="Times New Roman" w:cs="Times New Roman"/>
          <w:b/>
          <w:sz w:val="28"/>
          <w:szCs w:val="28"/>
        </w:rPr>
        <w:t>29,8</w:t>
      </w:r>
      <w:r w:rsidR="00F45930" w:rsidRPr="00375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375626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375626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375626" w:rsidRPr="00375626">
        <w:rPr>
          <w:rFonts w:ascii="Times New Roman" w:hAnsi="Times New Roman" w:cs="Times New Roman"/>
          <w:b/>
          <w:sz w:val="28"/>
          <w:szCs w:val="28"/>
        </w:rPr>
        <w:t>20 169,4</w:t>
      </w:r>
      <w:r w:rsidR="00302822" w:rsidRPr="003756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375626">
        <w:rPr>
          <w:rFonts w:ascii="Times New Roman" w:hAnsi="Times New Roman" w:cs="Times New Roman"/>
          <w:sz w:val="28"/>
          <w:szCs w:val="28"/>
        </w:rPr>
        <w:t>.</w:t>
      </w:r>
    </w:p>
    <w:p w:rsidR="00302822" w:rsidRPr="009B27F2" w:rsidRDefault="00801986" w:rsidP="00455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F2">
        <w:rPr>
          <w:rFonts w:ascii="Times New Roman" w:hAnsi="Times New Roman" w:cs="Times New Roman"/>
          <w:sz w:val="28"/>
          <w:szCs w:val="28"/>
        </w:rPr>
        <w:t xml:space="preserve">5. </w:t>
      </w:r>
      <w:r w:rsidR="009B27F2" w:rsidRPr="009B27F2">
        <w:rPr>
          <w:rFonts w:ascii="Times New Roman" w:hAnsi="Times New Roman" w:cs="Times New Roman"/>
          <w:sz w:val="28"/>
          <w:szCs w:val="28"/>
        </w:rPr>
        <w:t>За 9 месяцев</w:t>
      </w:r>
      <w:r w:rsidR="00302822" w:rsidRPr="009B27F2">
        <w:rPr>
          <w:rFonts w:ascii="Times New Roman" w:hAnsi="Times New Roman" w:cs="Times New Roman"/>
          <w:sz w:val="28"/>
          <w:szCs w:val="28"/>
        </w:rPr>
        <w:t xml:space="preserve"> 2018 года кассовое исполнение муниципальных программ составило </w:t>
      </w:r>
      <w:r w:rsidR="009B27F2" w:rsidRPr="009B27F2">
        <w:rPr>
          <w:rFonts w:ascii="Times New Roman" w:hAnsi="Times New Roman" w:cs="Times New Roman"/>
          <w:b/>
          <w:sz w:val="28"/>
          <w:szCs w:val="28"/>
        </w:rPr>
        <w:t>4 549,4</w:t>
      </w:r>
      <w:r w:rsidR="00302822" w:rsidRPr="009B27F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B27F2" w:rsidRPr="009B27F2">
        <w:rPr>
          <w:rFonts w:ascii="Times New Roman" w:hAnsi="Times New Roman" w:cs="Times New Roman"/>
          <w:b/>
          <w:sz w:val="28"/>
          <w:szCs w:val="28"/>
        </w:rPr>
        <w:t>25,1</w:t>
      </w:r>
      <w:r w:rsidR="00873578" w:rsidRPr="009B2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578" w:rsidRPr="009B27F2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9B27F2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302822" w:rsidRPr="00B5173F" w:rsidRDefault="000254E7" w:rsidP="00A532F9">
      <w:pPr>
        <w:ind w:firstLine="705"/>
        <w:jc w:val="both"/>
        <w:rPr>
          <w:sz w:val="28"/>
          <w:szCs w:val="28"/>
        </w:rPr>
      </w:pPr>
      <w:r w:rsidRPr="00B5173F">
        <w:rPr>
          <w:sz w:val="28"/>
          <w:szCs w:val="28"/>
        </w:rPr>
        <w:t>6</w:t>
      </w:r>
      <w:r w:rsidR="00302822" w:rsidRPr="00B5173F">
        <w:rPr>
          <w:sz w:val="28"/>
          <w:szCs w:val="28"/>
        </w:rPr>
        <w:t xml:space="preserve">. Из </w:t>
      </w:r>
      <w:r w:rsidR="00DA35C4" w:rsidRPr="00B5173F">
        <w:rPr>
          <w:sz w:val="28"/>
          <w:szCs w:val="28"/>
        </w:rPr>
        <w:t>9</w:t>
      </w:r>
      <w:r w:rsidR="00302822" w:rsidRPr="00B5173F">
        <w:rPr>
          <w:sz w:val="28"/>
          <w:szCs w:val="28"/>
        </w:rPr>
        <w:t xml:space="preserve"> муниципальных программ </w:t>
      </w:r>
      <w:r w:rsidR="00B5173F" w:rsidRPr="00B5173F">
        <w:rPr>
          <w:sz w:val="28"/>
          <w:szCs w:val="28"/>
        </w:rPr>
        <w:t>за 9 месяцев</w:t>
      </w:r>
      <w:r w:rsidR="00752383" w:rsidRPr="00B5173F">
        <w:rPr>
          <w:sz w:val="28"/>
          <w:szCs w:val="28"/>
        </w:rPr>
        <w:t xml:space="preserve"> 2018 года финансирование не осуществлялось по </w:t>
      </w:r>
      <w:r w:rsidR="00DA35C4" w:rsidRPr="00B5173F">
        <w:rPr>
          <w:sz w:val="28"/>
          <w:szCs w:val="28"/>
        </w:rPr>
        <w:t>двум</w:t>
      </w:r>
      <w:r w:rsidR="00752383" w:rsidRPr="00B5173F">
        <w:rPr>
          <w:sz w:val="28"/>
          <w:szCs w:val="28"/>
        </w:rPr>
        <w:t xml:space="preserve"> муниципальным программа</w:t>
      </w:r>
      <w:r w:rsidR="00302822" w:rsidRPr="00B5173F">
        <w:rPr>
          <w:sz w:val="28"/>
          <w:szCs w:val="28"/>
        </w:rPr>
        <w:t>.</w:t>
      </w:r>
    </w:p>
    <w:p w:rsidR="00302822" w:rsidRPr="00CF3AB1" w:rsidRDefault="000254E7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F3AB1">
        <w:rPr>
          <w:sz w:val="28"/>
          <w:szCs w:val="28"/>
        </w:rPr>
        <w:t>7</w:t>
      </w:r>
      <w:r w:rsidR="00302822" w:rsidRPr="00CF3AB1">
        <w:rPr>
          <w:sz w:val="28"/>
          <w:szCs w:val="28"/>
        </w:rPr>
        <w:t xml:space="preserve">. Непрограммные расходы исполнены в сумме </w:t>
      </w:r>
      <w:r w:rsidR="00CF3AB1" w:rsidRPr="00CF3AB1">
        <w:rPr>
          <w:b/>
          <w:sz w:val="28"/>
          <w:szCs w:val="28"/>
        </w:rPr>
        <w:t>1 466,7</w:t>
      </w:r>
      <w:r w:rsidR="00302822" w:rsidRPr="00CF3AB1">
        <w:rPr>
          <w:sz w:val="28"/>
          <w:szCs w:val="28"/>
        </w:rPr>
        <w:t xml:space="preserve"> тыс. рублей, что составляет </w:t>
      </w:r>
      <w:r w:rsidR="00CF3AB1" w:rsidRPr="00CF3AB1">
        <w:rPr>
          <w:b/>
          <w:sz w:val="28"/>
          <w:szCs w:val="28"/>
        </w:rPr>
        <w:t>73,2</w:t>
      </w:r>
      <w:r w:rsidR="00873578" w:rsidRPr="00CF3AB1">
        <w:rPr>
          <w:b/>
          <w:sz w:val="28"/>
          <w:szCs w:val="28"/>
        </w:rPr>
        <w:t xml:space="preserve"> </w:t>
      </w:r>
      <w:r w:rsidR="00873578" w:rsidRPr="00CF3AB1">
        <w:rPr>
          <w:sz w:val="28"/>
          <w:szCs w:val="28"/>
        </w:rPr>
        <w:t>процента</w:t>
      </w:r>
      <w:r w:rsidR="00302822" w:rsidRPr="00CF3AB1">
        <w:rPr>
          <w:sz w:val="28"/>
          <w:szCs w:val="28"/>
        </w:rPr>
        <w:t xml:space="preserve"> годовых плановых назначений.</w:t>
      </w:r>
    </w:p>
    <w:p w:rsidR="00302822" w:rsidRPr="00DF562D" w:rsidRDefault="00C355CD" w:rsidP="00A532F9">
      <w:pPr>
        <w:ind w:firstLine="705"/>
        <w:jc w:val="both"/>
        <w:rPr>
          <w:sz w:val="28"/>
          <w:szCs w:val="28"/>
        </w:rPr>
      </w:pPr>
      <w:r w:rsidRPr="00DF562D">
        <w:rPr>
          <w:sz w:val="28"/>
          <w:szCs w:val="28"/>
        </w:rPr>
        <w:t>8</w:t>
      </w:r>
      <w:r w:rsidR="00A532F9" w:rsidRPr="00DF562D">
        <w:rPr>
          <w:sz w:val="28"/>
          <w:szCs w:val="28"/>
        </w:rPr>
        <w:t xml:space="preserve">. </w:t>
      </w:r>
      <w:r w:rsidR="00DF562D" w:rsidRPr="00DF562D">
        <w:rPr>
          <w:sz w:val="28"/>
          <w:szCs w:val="28"/>
        </w:rPr>
        <w:t>За 9 месяцев</w:t>
      </w:r>
      <w:r w:rsidR="00A532F9" w:rsidRPr="00DF562D">
        <w:rPr>
          <w:sz w:val="28"/>
          <w:szCs w:val="28"/>
        </w:rPr>
        <w:t xml:space="preserve"> 2018 года израсходованы средства резервного фонда в сумме </w:t>
      </w:r>
      <w:r w:rsidRPr="00DF562D">
        <w:rPr>
          <w:b/>
          <w:sz w:val="28"/>
          <w:szCs w:val="28"/>
        </w:rPr>
        <w:t>42,</w:t>
      </w:r>
      <w:r w:rsidR="00DF562D" w:rsidRPr="00DF562D">
        <w:rPr>
          <w:b/>
          <w:sz w:val="28"/>
          <w:szCs w:val="28"/>
        </w:rPr>
        <w:t>8</w:t>
      </w:r>
      <w:r w:rsidR="00752383" w:rsidRPr="00DF562D">
        <w:rPr>
          <w:b/>
          <w:sz w:val="28"/>
          <w:szCs w:val="28"/>
        </w:rPr>
        <w:t xml:space="preserve"> </w:t>
      </w:r>
      <w:r w:rsidR="00A532F9" w:rsidRPr="00DF562D">
        <w:rPr>
          <w:sz w:val="28"/>
          <w:szCs w:val="28"/>
        </w:rPr>
        <w:t xml:space="preserve">тыс. рублей или </w:t>
      </w:r>
      <w:r w:rsidRPr="00DF562D">
        <w:rPr>
          <w:b/>
          <w:sz w:val="28"/>
          <w:szCs w:val="28"/>
        </w:rPr>
        <w:t>85,</w:t>
      </w:r>
      <w:r w:rsidR="00DF562D" w:rsidRPr="00DF562D">
        <w:rPr>
          <w:b/>
          <w:sz w:val="28"/>
          <w:szCs w:val="28"/>
        </w:rPr>
        <w:t>6</w:t>
      </w:r>
      <w:r w:rsidR="00873578" w:rsidRPr="00DF562D">
        <w:rPr>
          <w:b/>
          <w:sz w:val="28"/>
          <w:szCs w:val="28"/>
        </w:rPr>
        <w:t xml:space="preserve"> </w:t>
      </w:r>
      <w:r w:rsidR="00873578" w:rsidRPr="00DF562D">
        <w:rPr>
          <w:sz w:val="28"/>
          <w:szCs w:val="28"/>
        </w:rPr>
        <w:t>процента</w:t>
      </w:r>
      <w:r w:rsidR="00A532F9" w:rsidRPr="00DF562D">
        <w:rPr>
          <w:sz w:val="28"/>
          <w:szCs w:val="28"/>
        </w:rPr>
        <w:t xml:space="preserve"> годовых плановых назначений.  </w:t>
      </w:r>
    </w:p>
    <w:p w:rsidR="00A532F9" w:rsidRPr="00FC24F2" w:rsidRDefault="00C355CD" w:rsidP="00A532F9">
      <w:pPr>
        <w:ind w:firstLine="709"/>
        <w:jc w:val="both"/>
        <w:rPr>
          <w:sz w:val="28"/>
          <w:szCs w:val="28"/>
        </w:rPr>
      </w:pPr>
      <w:r w:rsidRPr="00FC24F2">
        <w:rPr>
          <w:sz w:val="28"/>
          <w:szCs w:val="28"/>
        </w:rPr>
        <w:t>9</w:t>
      </w:r>
      <w:r w:rsidR="00C93ED8" w:rsidRPr="00FC24F2">
        <w:rPr>
          <w:sz w:val="28"/>
          <w:szCs w:val="28"/>
        </w:rPr>
        <w:t xml:space="preserve">. За </w:t>
      </w:r>
      <w:r w:rsidR="00551356" w:rsidRPr="00FC24F2">
        <w:rPr>
          <w:sz w:val="28"/>
          <w:szCs w:val="28"/>
        </w:rPr>
        <w:t>9 месяцев</w:t>
      </w:r>
      <w:r w:rsidR="00C93ED8" w:rsidRPr="00FC24F2">
        <w:rPr>
          <w:sz w:val="28"/>
          <w:szCs w:val="28"/>
        </w:rPr>
        <w:t xml:space="preserve"> 2018 года бюджет </w:t>
      </w:r>
      <w:r w:rsidR="00911B77" w:rsidRPr="00FC24F2">
        <w:rPr>
          <w:sz w:val="28"/>
          <w:szCs w:val="28"/>
        </w:rPr>
        <w:t>сельского</w:t>
      </w:r>
      <w:r w:rsidR="00A532F9" w:rsidRPr="00FC24F2">
        <w:rPr>
          <w:sz w:val="28"/>
          <w:szCs w:val="28"/>
        </w:rPr>
        <w:t xml:space="preserve"> </w:t>
      </w:r>
      <w:r w:rsidR="00752383" w:rsidRPr="00FC24F2">
        <w:rPr>
          <w:sz w:val="28"/>
          <w:szCs w:val="28"/>
        </w:rPr>
        <w:t xml:space="preserve">поселения исполнен с превышением </w:t>
      </w:r>
      <w:r w:rsidR="00FC24F2" w:rsidRPr="00FC24F2">
        <w:rPr>
          <w:sz w:val="28"/>
          <w:szCs w:val="28"/>
        </w:rPr>
        <w:t>доходной части</w:t>
      </w:r>
      <w:r w:rsidR="00DB379F" w:rsidRPr="00FC24F2">
        <w:rPr>
          <w:sz w:val="28"/>
          <w:szCs w:val="28"/>
        </w:rPr>
        <w:t xml:space="preserve"> над </w:t>
      </w:r>
      <w:r w:rsidR="00FC24F2" w:rsidRPr="00FC24F2">
        <w:rPr>
          <w:sz w:val="28"/>
          <w:szCs w:val="28"/>
        </w:rPr>
        <w:t>расходной частью</w:t>
      </w:r>
      <w:r w:rsidR="00752383" w:rsidRPr="00FC24F2">
        <w:rPr>
          <w:sz w:val="28"/>
          <w:szCs w:val="28"/>
        </w:rPr>
        <w:t xml:space="preserve"> в сумме </w:t>
      </w:r>
      <w:r w:rsidR="00FC24F2" w:rsidRPr="00FC24F2">
        <w:rPr>
          <w:b/>
          <w:sz w:val="28"/>
          <w:szCs w:val="28"/>
        </w:rPr>
        <w:t>808,8</w:t>
      </w:r>
      <w:r w:rsidR="00752383" w:rsidRPr="00FC24F2">
        <w:rPr>
          <w:sz w:val="28"/>
          <w:szCs w:val="28"/>
        </w:rPr>
        <w:t xml:space="preserve"> тыс. рублей</w:t>
      </w:r>
      <w:r w:rsidR="00C93ED8" w:rsidRPr="00FC24F2">
        <w:rPr>
          <w:sz w:val="28"/>
          <w:szCs w:val="28"/>
        </w:rPr>
        <w:t xml:space="preserve">. </w:t>
      </w:r>
      <w:r w:rsidR="00A532F9" w:rsidRPr="00FC24F2">
        <w:rPr>
          <w:sz w:val="28"/>
          <w:szCs w:val="28"/>
        </w:rPr>
        <w:t xml:space="preserve">Источниками финансирования дефицита бюджета </w:t>
      </w:r>
      <w:r w:rsidR="00B04977" w:rsidRPr="00FC24F2">
        <w:rPr>
          <w:sz w:val="28"/>
          <w:szCs w:val="28"/>
        </w:rPr>
        <w:t>Кайдаковского</w:t>
      </w:r>
      <w:r w:rsidR="00A532F9" w:rsidRPr="00FC24F2">
        <w:rPr>
          <w:sz w:val="28"/>
          <w:szCs w:val="28"/>
        </w:rPr>
        <w:t xml:space="preserve"> </w:t>
      </w:r>
      <w:r w:rsidR="00911B77" w:rsidRPr="00FC24F2">
        <w:rPr>
          <w:sz w:val="28"/>
          <w:szCs w:val="28"/>
        </w:rPr>
        <w:t>сельского</w:t>
      </w:r>
      <w:r w:rsidR="00A532F9" w:rsidRPr="00FC24F2">
        <w:rPr>
          <w:sz w:val="28"/>
          <w:szCs w:val="28"/>
        </w:rPr>
        <w:t xml:space="preserve"> поселения </w:t>
      </w:r>
      <w:r w:rsidR="00911B77" w:rsidRPr="00FC24F2">
        <w:rPr>
          <w:sz w:val="28"/>
          <w:szCs w:val="28"/>
        </w:rPr>
        <w:t>Вяземского района</w:t>
      </w:r>
      <w:r w:rsidR="00A532F9" w:rsidRPr="00FC24F2">
        <w:rPr>
          <w:sz w:val="28"/>
          <w:szCs w:val="28"/>
        </w:rPr>
        <w:t xml:space="preserve"> Смоленской области за </w:t>
      </w:r>
      <w:r w:rsidR="00FC24F2" w:rsidRPr="00FC24F2">
        <w:rPr>
          <w:sz w:val="28"/>
          <w:szCs w:val="28"/>
        </w:rPr>
        <w:t>9 месяцев</w:t>
      </w:r>
      <w:r w:rsidR="00A532F9" w:rsidRPr="00FC24F2">
        <w:rPr>
          <w:sz w:val="28"/>
          <w:szCs w:val="28"/>
        </w:rPr>
        <w:t xml:space="preserve"> 2018 года являются:</w:t>
      </w:r>
    </w:p>
    <w:p w:rsidR="00C068AD" w:rsidRPr="000036F3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6F3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0036F3" w:rsidRPr="000036F3">
        <w:rPr>
          <w:rFonts w:ascii="Times New Roman" w:hAnsi="Times New Roman" w:cs="Times New Roman"/>
          <w:b/>
          <w:sz w:val="28"/>
          <w:szCs w:val="28"/>
        </w:rPr>
        <w:t>6 825,0</w:t>
      </w:r>
      <w:r w:rsidRPr="000036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0036F3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36F3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0036F3" w:rsidRPr="000036F3">
        <w:rPr>
          <w:rFonts w:ascii="Times New Roman" w:hAnsi="Times New Roman" w:cs="Times New Roman"/>
          <w:b/>
          <w:sz w:val="28"/>
          <w:szCs w:val="28"/>
        </w:rPr>
        <w:t>6 016,1</w:t>
      </w:r>
      <w:r w:rsidRPr="000036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5CD" w:rsidRPr="00CF504D" w:rsidRDefault="00C355CD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687" w:rsidRPr="00CF504D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4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CF504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CF504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CF504D">
        <w:rPr>
          <w:sz w:val="28"/>
          <w:szCs w:val="28"/>
        </w:rPr>
        <w:t xml:space="preserve">Совету депутатов </w:t>
      </w:r>
      <w:r w:rsidR="00B04977" w:rsidRPr="00CF504D">
        <w:rPr>
          <w:sz w:val="28"/>
          <w:szCs w:val="28"/>
        </w:rPr>
        <w:t>Кайдаковского</w:t>
      </w:r>
      <w:r w:rsidRPr="00CF504D">
        <w:rPr>
          <w:sz w:val="28"/>
          <w:szCs w:val="28"/>
        </w:rPr>
        <w:t xml:space="preserve"> </w:t>
      </w:r>
      <w:r w:rsidR="00911B77" w:rsidRPr="00CF504D">
        <w:rPr>
          <w:sz w:val="28"/>
          <w:szCs w:val="28"/>
        </w:rPr>
        <w:t>сельского</w:t>
      </w:r>
      <w:r w:rsidRPr="00CF504D">
        <w:rPr>
          <w:sz w:val="28"/>
          <w:szCs w:val="28"/>
        </w:rPr>
        <w:t xml:space="preserve"> поселения </w:t>
      </w:r>
      <w:r w:rsidR="00911B77" w:rsidRPr="00CF504D">
        <w:rPr>
          <w:sz w:val="28"/>
          <w:szCs w:val="28"/>
        </w:rPr>
        <w:t>Вяземского района</w:t>
      </w:r>
      <w:r w:rsidRPr="00CF504D">
        <w:rPr>
          <w:sz w:val="28"/>
          <w:szCs w:val="28"/>
        </w:rPr>
        <w:t xml:space="preserve"> Смоленской области принять к рассмотрению </w:t>
      </w:r>
      <w:r w:rsidR="00C77257" w:rsidRPr="00CF504D">
        <w:rPr>
          <w:sz w:val="28"/>
          <w:szCs w:val="28"/>
        </w:rPr>
        <w:t>о</w:t>
      </w:r>
      <w:r w:rsidR="00E6216A" w:rsidRPr="00CF504D">
        <w:rPr>
          <w:sz w:val="28"/>
          <w:szCs w:val="28"/>
        </w:rPr>
        <w:t>тчёт</w:t>
      </w:r>
      <w:r w:rsidRPr="00CF504D">
        <w:rPr>
          <w:sz w:val="28"/>
          <w:szCs w:val="28"/>
        </w:rPr>
        <w:t xml:space="preserve"> об исполнении </w:t>
      </w:r>
      <w:r w:rsidRPr="00CF504D">
        <w:rPr>
          <w:sz w:val="28"/>
          <w:szCs w:val="28"/>
        </w:rPr>
        <w:lastRenderedPageBreak/>
        <w:t xml:space="preserve">бюджета </w:t>
      </w:r>
      <w:r w:rsidR="00B04977" w:rsidRPr="00CF504D">
        <w:rPr>
          <w:sz w:val="28"/>
          <w:szCs w:val="28"/>
        </w:rPr>
        <w:t>Кайдаковского</w:t>
      </w:r>
      <w:r w:rsidRPr="00CF504D">
        <w:rPr>
          <w:sz w:val="28"/>
          <w:szCs w:val="28"/>
        </w:rPr>
        <w:t xml:space="preserve"> </w:t>
      </w:r>
      <w:r w:rsidR="00911B77" w:rsidRPr="00CF504D">
        <w:rPr>
          <w:sz w:val="28"/>
          <w:szCs w:val="28"/>
        </w:rPr>
        <w:t>сельского</w:t>
      </w:r>
      <w:r w:rsidRPr="00CF504D">
        <w:rPr>
          <w:sz w:val="28"/>
          <w:szCs w:val="28"/>
        </w:rPr>
        <w:t xml:space="preserve"> поселения </w:t>
      </w:r>
      <w:r w:rsidR="00911B77" w:rsidRPr="00CF504D">
        <w:rPr>
          <w:sz w:val="28"/>
          <w:szCs w:val="28"/>
        </w:rPr>
        <w:t>Вяземского района</w:t>
      </w:r>
      <w:r w:rsidRPr="00CF504D">
        <w:rPr>
          <w:sz w:val="28"/>
          <w:szCs w:val="28"/>
        </w:rPr>
        <w:t xml:space="preserve"> Смоленской области за </w:t>
      </w:r>
      <w:r w:rsidR="00CF504D">
        <w:rPr>
          <w:sz w:val="28"/>
          <w:szCs w:val="28"/>
        </w:rPr>
        <w:t>9 месяцев</w:t>
      </w:r>
      <w:r w:rsidRPr="00CF504D">
        <w:rPr>
          <w:sz w:val="28"/>
          <w:szCs w:val="28"/>
        </w:rPr>
        <w:t xml:space="preserve"> 201</w:t>
      </w:r>
      <w:r w:rsidR="00AC168D" w:rsidRPr="00CF504D">
        <w:rPr>
          <w:sz w:val="28"/>
          <w:szCs w:val="28"/>
        </w:rPr>
        <w:t>8</w:t>
      </w:r>
      <w:r w:rsidRPr="00CF504D">
        <w:rPr>
          <w:sz w:val="28"/>
          <w:szCs w:val="28"/>
        </w:rPr>
        <w:t xml:space="preserve"> года. </w:t>
      </w:r>
    </w:p>
    <w:p w:rsidR="00017C40" w:rsidRPr="00ED12AE" w:rsidRDefault="00017C40" w:rsidP="004F7AA9">
      <w:pPr>
        <w:widowControl/>
        <w:autoSpaceDE/>
        <w:adjustRightInd/>
        <w:jc w:val="both"/>
        <w:rPr>
          <w:sz w:val="28"/>
          <w:szCs w:val="28"/>
          <w:highlight w:val="green"/>
        </w:rPr>
      </w:pPr>
    </w:p>
    <w:p w:rsidR="00EB3687" w:rsidRPr="00CF504D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CF504D">
        <w:rPr>
          <w:sz w:val="28"/>
          <w:szCs w:val="28"/>
        </w:rPr>
        <w:t>Настоящее</w:t>
      </w:r>
      <w:r w:rsidR="00EB3687" w:rsidRPr="00CF504D">
        <w:rPr>
          <w:sz w:val="28"/>
          <w:szCs w:val="28"/>
        </w:rPr>
        <w:t xml:space="preserve"> </w:t>
      </w:r>
      <w:r w:rsidRPr="00CF504D">
        <w:rPr>
          <w:sz w:val="28"/>
          <w:szCs w:val="28"/>
        </w:rPr>
        <w:t>заключение</w:t>
      </w:r>
      <w:r w:rsidR="00EB3687" w:rsidRPr="00CF504D">
        <w:rPr>
          <w:sz w:val="28"/>
          <w:szCs w:val="28"/>
        </w:rPr>
        <w:t xml:space="preserve"> составлен</w:t>
      </w:r>
      <w:r w:rsidRPr="00CF504D">
        <w:rPr>
          <w:sz w:val="28"/>
          <w:szCs w:val="28"/>
        </w:rPr>
        <w:t>о в 2</w:t>
      </w:r>
      <w:r w:rsidR="00EB3687" w:rsidRPr="00CF504D">
        <w:rPr>
          <w:sz w:val="28"/>
          <w:szCs w:val="28"/>
        </w:rPr>
        <w:t>-х экземплярах:</w:t>
      </w:r>
    </w:p>
    <w:p w:rsidR="00D340A2" w:rsidRPr="00CF504D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F504D">
        <w:rPr>
          <w:sz w:val="28"/>
          <w:szCs w:val="28"/>
        </w:rPr>
        <w:t xml:space="preserve">Один экземпляр для Совета депутатов </w:t>
      </w:r>
      <w:r w:rsidR="00B04977" w:rsidRPr="00CF504D">
        <w:rPr>
          <w:sz w:val="28"/>
          <w:szCs w:val="28"/>
        </w:rPr>
        <w:t>Кайдаковского</w:t>
      </w:r>
      <w:r w:rsidRPr="00CF504D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B04977" w:rsidRPr="00CF504D">
        <w:rPr>
          <w:sz w:val="28"/>
          <w:szCs w:val="28"/>
        </w:rPr>
        <w:t>Кайдаковского</w:t>
      </w:r>
      <w:r w:rsidRPr="00CF504D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EB3687" w:rsidRPr="00CF504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CF504D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F504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CF504D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CF504D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CF504D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CF504D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CF504D">
        <w:rPr>
          <w:sz w:val="28"/>
          <w:szCs w:val="28"/>
          <w:lang w:eastAsia="en-US"/>
        </w:rPr>
        <w:t>Инспектор</w:t>
      </w:r>
      <w:r w:rsidR="00EB3687" w:rsidRPr="00CF504D">
        <w:rPr>
          <w:sz w:val="28"/>
          <w:szCs w:val="28"/>
          <w:lang w:eastAsia="en-US"/>
        </w:rPr>
        <w:t xml:space="preserve"> </w:t>
      </w:r>
      <w:proofErr w:type="gramStart"/>
      <w:r w:rsidR="00EB3687" w:rsidRPr="00CF504D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CF504D">
        <w:rPr>
          <w:sz w:val="28"/>
          <w:szCs w:val="28"/>
          <w:lang w:eastAsia="en-US"/>
        </w:rPr>
        <w:t xml:space="preserve"> </w:t>
      </w:r>
    </w:p>
    <w:p w:rsidR="00EB3687" w:rsidRPr="00CF504D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CF504D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CF504D">
        <w:rPr>
          <w:sz w:val="28"/>
          <w:szCs w:val="28"/>
          <w:lang w:eastAsia="en-US"/>
        </w:rPr>
        <w:t>«Вяземский район» Смоленской</w:t>
      </w:r>
      <w:r w:rsidR="00AE6DA6" w:rsidRPr="00CF504D">
        <w:rPr>
          <w:sz w:val="28"/>
          <w:szCs w:val="28"/>
          <w:lang w:eastAsia="en-US"/>
        </w:rPr>
        <w:t xml:space="preserve"> области</w:t>
      </w:r>
      <w:r w:rsidR="00305769" w:rsidRPr="00CF504D">
        <w:rPr>
          <w:sz w:val="28"/>
          <w:szCs w:val="28"/>
          <w:lang w:eastAsia="en-US"/>
        </w:rPr>
        <w:t xml:space="preserve">                                </w:t>
      </w:r>
      <w:r w:rsidR="00AE6DA6" w:rsidRPr="00CF504D">
        <w:rPr>
          <w:sz w:val="28"/>
          <w:szCs w:val="28"/>
          <w:lang w:eastAsia="en-US"/>
        </w:rPr>
        <w:t xml:space="preserve"> </w:t>
      </w:r>
      <w:r w:rsidR="00305769" w:rsidRPr="00CF504D">
        <w:rPr>
          <w:sz w:val="28"/>
          <w:szCs w:val="28"/>
          <w:lang w:eastAsia="en-US"/>
        </w:rPr>
        <w:t xml:space="preserve">  Н.</w:t>
      </w:r>
      <w:r w:rsidR="00AE6DA6" w:rsidRPr="00CF504D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73" w:rsidRDefault="00AC4D73" w:rsidP="00A02C27">
      <w:r>
        <w:separator/>
      </w:r>
    </w:p>
  </w:endnote>
  <w:endnote w:type="continuationSeparator" w:id="0">
    <w:p w:rsidR="00AC4D73" w:rsidRDefault="00AC4D7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6" w:rsidRDefault="004969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4969C6" w:rsidRDefault="00496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F3">
          <w:rPr>
            <w:noProof/>
          </w:rPr>
          <w:t>13</w:t>
        </w:r>
        <w:r>
          <w:fldChar w:fldCharType="end"/>
        </w:r>
      </w:p>
    </w:sdtContent>
  </w:sdt>
  <w:p w:rsidR="004969C6" w:rsidRDefault="004969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4969C6" w:rsidRDefault="00496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F3">
          <w:rPr>
            <w:noProof/>
          </w:rPr>
          <w:t>1</w:t>
        </w:r>
        <w:r>
          <w:fldChar w:fldCharType="end"/>
        </w:r>
      </w:p>
    </w:sdtContent>
  </w:sdt>
  <w:p w:rsidR="004969C6" w:rsidRDefault="00496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73" w:rsidRDefault="00AC4D73" w:rsidP="00A02C27">
      <w:r>
        <w:separator/>
      </w:r>
    </w:p>
  </w:footnote>
  <w:footnote w:type="continuationSeparator" w:id="0">
    <w:p w:rsidR="00AC4D73" w:rsidRDefault="00AC4D73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6" w:rsidRDefault="004969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6" w:rsidRDefault="004969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C6" w:rsidRDefault="004969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3042"/>
    <w:rsid w:val="00024A90"/>
    <w:rsid w:val="000254E7"/>
    <w:rsid w:val="00025D01"/>
    <w:rsid w:val="0002601C"/>
    <w:rsid w:val="00026409"/>
    <w:rsid w:val="000264A3"/>
    <w:rsid w:val="0003121B"/>
    <w:rsid w:val="000325F6"/>
    <w:rsid w:val="00032AED"/>
    <w:rsid w:val="00033102"/>
    <w:rsid w:val="000334F3"/>
    <w:rsid w:val="00033AC7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AF5"/>
    <w:rsid w:val="000503E1"/>
    <w:rsid w:val="0005088F"/>
    <w:rsid w:val="000526C5"/>
    <w:rsid w:val="00052FB8"/>
    <w:rsid w:val="00053EB2"/>
    <w:rsid w:val="00053F93"/>
    <w:rsid w:val="000548BA"/>
    <w:rsid w:val="00054A18"/>
    <w:rsid w:val="000578D1"/>
    <w:rsid w:val="00061DF5"/>
    <w:rsid w:val="00062BF8"/>
    <w:rsid w:val="00064390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7007"/>
    <w:rsid w:val="000818A9"/>
    <w:rsid w:val="0008286F"/>
    <w:rsid w:val="00084455"/>
    <w:rsid w:val="000855F3"/>
    <w:rsid w:val="00086288"/>
    <w:rsid w:val="000862C2"/>
    <w:rsid w:val="000871FD"/>
    <w:rsid w:val="00090E3A"/>
    <w:rsid w:val="000911CC"/>
    <w:rsid w:val="000915F2"/>
    <w:rsid w:val="00091B4F"/>
    <w:rsid w:val="00092414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765"/>
    <w:rsid w:val="00104C88"/>
    <w:rsid w:val="00106A26"/>
    <w:rsid w:val="00106E90"/>
    <w:rsid w:val="00110562"/>
    <w:rsid w:val="00110F06"/>
    <w:rsid w:val="001122FD"/>
    <w:rsid w:val="00112C3C"/>
    <w:rsid w:val="00113298"/>
    <w:rsid w:val="001140AB"/>
    <w:rsid w:val="00115CD1"/>
    <w:rsid w:val="0012195A"/>
    <w:rsid w:val="00121C17"/>
    <w:rsid w:val="00122FDE"/>
    <w:rsid w:val="001242BA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A5F"/>
    <w:rsid w:val="00147D7E"/>
    <w:rsid w:val="00150902"/>
    <w:rsid w:val="00151B46"/>
    <w:rsid w:val="00151E04"/>
    <w:rsid w:val="00152C92"/>
    <w:rsid w:val="00153DA8"/>
    <w:rsid w:val="0015463E"/>
    <w:rsid w:val="0015476F"/>
    <w:rsid w:val="00154AD2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E0FD8"/>
    <w:rsid w:val="001E1038"/>
    <w:rsid w:val="001E2A23"/>
    <w:rsid w:val="001E49D6"/>
    <w:rsid w:val="001E4D32"/>
    <w:rsid w:val="001E5BDA"/>
    <w:rsid w:val="001E6085"/>
    <w:rsid w:val="001E758E"/>
    <w:rsid w:val="001E7D5A"/>
    <w:rsid w:val="001F1926"/>
    <w:rsid w:val="001F1C9C"/>
    <w:rsid w:val="001F3FA1"/>
    <w:rsid w:val="001F6E83"/>
    <w:rsid w:val="002010FE"/>
    <w:rsid w:val="00201CB4"/>
    <w:rsid w:val="00205D69"/>
    <w:rsid w:val="00207342"/>
    <w:rsid w:val="00207684"/>
    <w:rsid w:val="00207E94"/>
    <w:rsid w:val="00212966"/>
    <w:rsid w:val="0021392F"/>
    <w:rsid w:val="002159FA"/>
    <w:rsid w:val="00216E27"/>
    <w:rsid w:val="00220085"/>
    <w:rsid w:val="0022083A"/>
    <w:rsid w:val="002217B9"/>
    <w:rsid w:val="00221C65"/>
    <w:rsid w:val="00222B17"/>
    <w:rsid w:val="00223226"/>
    <w:rsid w:val="00224335"/>
    <w:rsid w:val="002243A3"/>
    <w:rsid w:val="0022699C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47E1"/>
    <w:rsid w:val="0027558C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4463"/>
    <w:rsid w:val="002D015E"/>
    <w:rsid w:val="002D2A53"/>
    <w:rsid w:val="002D2B84"/>
    <w:rsid w:val="002D4AA1"/>
    <w:rsid w:val="002D604C"/>
    <w:rsid w:val="002D63E7"/>
    <w:rsid w:val="002D6820"/>
    <w:rsid w:val="002D7343"/>
    <w:rsid w:val="002D7506"/>
    <w:rsid w:val="002E2410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275"/>
    <w:rsid w:val="00302822"/>
    <w:rsid w:val="00303829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ACB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53ACA"/>
    <w:rsid w:val="00360BDB"/>
    <w:rsid w:val="00361EB5"/>
    <w:rsid w:val="00362866"/>
    <w:rsid w:val="00366646"/>
    <w:rsid w:val="00367694"/>
    <w:rsid w:val="00373680"/>
    <w:rsid w:val="00373C79"/>
    <w:rsid w:val="0037485F"/>
    <w:rsid w:val="00374B79"/>
    <w:rsid w:val="00374C17"/>
    <w:rsid w:val="00375626"/>
    <w:rsid w:val="003804DA"/>
    <w:rsid w:val="00381B81"/>
    <w:rsid w:val="00387B95"/>
    <w:rsid w:val="00391CD7"/>
    <w:rsid w:val="00393D8A"/>
    <w:rsid w:val="00395C59"/>
    <w:rsid w:val="00395D4A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1BC2"/>
    <w:rsid w:val="00401FBD"/>
    <w:rsid w:val="00402064"/>
    <w:rsid w:val="0040325D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6242"/>
    <w:rsid w:val="00437917"/>
    <w:rsid w:val="00440908"/>
    <w:rsid w:val="00441827"/>
    <w:rsid w:val="00442D29"/>
    <w:rsid w:val="004430DB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6097B"/>
    <w:rsid w:val="004609C6"/>
    <w:rsid w:val="00460F55"/>
    <w:rsid w:val="004624A7"/>
    <w:rsid w:val="00463CF6"/>
    <w:rsid w:val="0046434C"/>
    <w:rsid w:val="004649B0"/>
    <w:rsid w:val="0046698D"/>
    <w:rsid w:val="0047004F"/>
    <w:rsid w:val="00471E56"/>
    <w:rsid w:val="004722F1"/>
    <w:rsid w:val="00472347"/>
    <w:rsid w:val="004731BC"/>
    <w:rsid w:val="00477D05"/>
    <w:rsid w:val="00482A5E"/>
    <w:rsid w:val="00482D7C"/>
    <w:rsid w:val="00482E18"/>
    <w:rsid w:val="00482E30"/>
    <w:rsid w:val="004849AA"/>
    <w:rsid w:val="00490133"/>
    <w:rsid w:val="0049014C"/>
    <w:rsid w:val="004919E0"/>
    <w:rsid w:val="004922D9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589"/>
    <w:rsid w:val="004A7707"/>
    <w:rsid w:val="004B2567"/>
    <w:rsid w:val="004B2E2B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A33"/>
    <w:rsid w:val="004C75EB"/>
    <w:rsid w:val="004D045E"/>
    <w:rsid w:val="004D0DFA"/>
    <w:rsid w:val="004D1695"/>
    <w:rsid w:val="004D16FC"/>
    <w:rsid w:val="004D4C2D"/>
    <w:rsid w:val="004D6632"/>
    <w:rsid w:val="004E01B2"/>
    <w:rsid w:val="004E0C02"/>
    <w:rsid w:val="004E2274"/>
    <w:rsid w:val="004E36DF"/>
    <w:rsid w:val="004E4822"/>
    <w:rsid w:val="004E5522"/>
    <w:rsid w:val="004E6E66"/>
    <w:rsid w:val="004E73BF"/>
    <w:rsid w:val="004F1543"/>
    <w:rsid w:val="004F7AA9"/>
    <w:rsid w:val="00501628"/>
    <w:rsid w:val="005017FF"/>
    <w:rsid w:val="005020BA"/>
    <w:rsid w:val="0050227F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0189"/>
    <w:rsid w:val="00521F1E"/>
    <w:rsid w:val="00522BD6"/>
    <w:rsid w:val="00522DD6"/>
    <w:rsid w:val="0052321A"/>
    <w:rsid w:val="005232E3"/>
    <w:rsid w:val="00523C77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FA5"/>
    <w:rsid w:val="005414B9"/>
    <w:rsid w:val="005416C1"/>
    <w:rsid w:val="00541B06"/>
    <w:rsid w:val="00541BB9"/>
    <w:rsid w:val="00543ED8"/>
    <w:rsid w:val="00543F52"/>
    <w:rsid w:val="005467CD"/>
    <w:rsid w:val="00551356"/>
    <w:rsid w:val="00551A5E"/>
    <w:rsid w:val="00551E9A"/>
    <w:rsid w:val="00556767"/>
    <w:rsid w:val="00556F99"/>
    <w:rsid w:val="00557899"/>
    <w:rsid w:val="00560849"/>
    <w:rsid w:val="0056346F"/>
    <w:rsid w:val="005646A9"/>
    <w:rsid w:val="00566E7C"/>
    <w:rsid w:val="00570305"/>
    <w:rsid w:val="005704F7"/>
    <w:rsid w:val="00570D86"/>
    <w:rsid w:val="00571CFA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E31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54BE"/>
    <w:rsid w:val="005D6875"/>
    <w:rsid w:val="005D6E5A"/>
    <w:rsid w:val="005D72E1"/>
    <w:rsid w:val="005E0F4E"/>
    <w:rsid w:val="005E45E1"/>
    <w:rsid w:val="005E513F"/>
    <w:rsid w:val="005E60CE"/>
    <w:rsid w:val="005F02E3"/>
    <w:rsid w:val="005F496B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FDC"/>
    <w:rsid w:val="0061455F"/>
    <w:rsid w:val="00614889"/>
    <w:rsid w:val="00614894"/>
    <w:rsid w:val="006163C5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324E1"/>
    <w:rsid w:val="006326AA"/>
    <w:rsid w:val="00632C22"/>
    <w:rsid w:val="00633BC4"/>
    <w:rsid w:val="00633F09"/>
    <w:rsid w:val="00633F77"/>
    <w:rsid w:val="00635ADF"/>
    <w:rsid w:val="00637059"/>
    <w:rsid w:val="00637DA0"/>
    <w:rsid w:val="006407AA"/>
    <w:rsid w:val="0064119B"/>
    <w:rsid w:val="00641993"/>
    <w:rsid w:val="006425D6"/>
    <w:rsid w:val="0064500E"/>
    <w:rsid w:val="00645FD9"/>
    <w:rsid w:val="006460B7"/>
    <w:rsid w:val="0064625F"/>
    <w:rsid w:val="006475AC"/>
    <w:rsid w:val="006504C6"/>
    <w:rsid w:val="00654A5F"/>
    <w:rsid w:val="00657D63"/>
    <w:rsid w:val="0066228D"/>
    <w:rsid w:val="006624EA"/>
    <w:rsid w:val="0066268E"/>
    <w:rsid w:val="006627CA"/>
    <w:rsid w:val="006633C2"/>
    <w:rsid w:val="00663B3C"/>
    <w:rsid w:val="00664881"/>
    <w:rsid w:val="00665A4F"/>
    <w:rsid w:val="006701A4"/>
    <w:rsid w:val="00670D4D"/>
    <w:rsid w:val="00672FDC"/>
    <w:rsid w:val="00673D35"/>
    <w:rsid w:val="0067586F"/>
    <w:rsid w:val="00676505"/>
    <w:rsid w:val="006806C7"/>
    <w:rsid w:val="0068119F"/>
    <w:rsid w:val="00681696"/>
    <w:rsid w:val="006830E3"/>
    <w:rsid w:val="006842E4"/>
    <w:rsid w:val="00686860"/>
    <w:rsid w:val="00686B0E"/>
    <w:rsid w:val="00687B52"/>
    <w:rsid w:val="00694346"/>
    <w:rsid w:val="00695AFF"/>
    <w:rsid w:val="00696145"/>
    <w:rsid w:val="00697ACC"/>
    <w:rsid w:val="006A08EB"/>
    <w:rsid w:val="006A10D4"/>
    <w:rsid w:val="006A180E"/>
    <w:rsid w:val="006A32B8"/>
    <w:rsid w:val="006A47B8"/>
    <w:rsid w:val="006A4B02"/>
    <w:rsid w:val="006A5365"/>
    <w:rsid w:val="006A6098"/>
    <w:rsid w:val="006A61AE"/>
    <w:rsid w:val="006A655F"/>
    <w:rsid w:val="006B1DA0"/>
    <w:rsid w:val="006B2CDD"/>
    <w:rsid w:val="006B331B"/>
    <w:rsid w:val="006B45D9"/>
    <w:rsid w:val="006B4973"/>
    <w:rsid w:val="006B4B22"/>
    <w:rsid w:val="006B6818"/>
    <w:rsid w:val="006C0282"/>
    <w:rsid w:val="006C52F8"/>
    <w:rsid w:val="006C5DFC"/>
    <w:rsid w:val="006D02E5"/>
    <w:rsid w:val="006D0BF2"/>
    <w:rsid w:val="006D24C4"/>
    <w:rsid w:val="006D6AE1"/>
    <w:rsid w:val="006D77B4"/>
    <w:rsid w:val="006E245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C1F"/>
    <w:rsid w:val="007236BF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40D4A"/>
    <w:rsid w:val="00744617"/>
    <w:rsid w:val="00744F00"/>
    <w:rsid w:val="0074690C"/>
    <w:rsid w:val="0075078D"/>
    <w:rsid w:val="007516C3"/>
    <w:rsid w:val="00752383"/>
    <w:rsid w:val="00755E65"/>
    <w:rsid w:val="00757013"/>
    <w:rsid w:val="00760457"/>
    <w:rsid w:val="00760A5F"/>
    <w:rsid w:val="00764CA3"/>
    <w:rsid w:val="00764EF9"/>
    <w:rsid w:val="007665E3"/>
    <w:rsid w:val="00766FB7"/>
    <w:rsid w:val="00770D25"/>
    <w:rsid w:val="00771200"/>
    <w:rsid w:val="00771B5F"/>
    <w:rsid w:val="007768DA"/>
    <w:rsid w:val="00776FE1"/>
    <w:rsid w:val="00777CE5"/>
    <w:rsid w:val="00781986"/>
    <w:rsid w:val="00781D9A"/>
    <w:rsid w:val="00782853"/>
    <w:rsid w:val="00782CA3"/>
    <w:rsid w:val="00783E99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B6AE9"/>
    <w:rsid w:val="007C361E"/>
    <w:rsid w:val="007C4F52"/>
    <w:rsid w:val="007C5D81"/>
    <w:rsid w:val="007C65DC"/>
    <w:rsid w:val="007D09FE"/>
    <w:rsid w:val="007D2A4C"/>
    <w:rsid w:val="007D5932"/>
    <w:rsid w:val="007D6A84"/>
    <w:rsid w:val="007E0A43"/>
    <w:rsid w:val="007E0C4B"/>
    <w:rsid w:val="007E1A8C"/>
    <w:rsid w:val="007E1D96"/>
    <w:rsid w:val="007E1ECE"/>
    <w:rsid w:val="007E2969"/>
    <w:rsid w:val="007E3C52"/>
    <w:rsid w:val="007E4656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6A5C"/>
    <w:rsid w:val="00827AE7"/>
    <w:rsid w:val="008309BD"/>
    <w:rsid w:val="00830A6C"/>
    <w:rsid w:val="00830A7A"/>
    <w:rsid w:val="0083142F"/>
    <w:rsid w:val="00831643"/>
    <w:rsid w:val="00831DB9"/>
    <w:rsid w:val="0083350A"/>
    <w:rsid w:val="008364C1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55B8"/>
    <w:rsid w:val="008561E8"/>
    <w:rsid w:val="00857687"/>
    <w:rsid w:val="008576AA"/>
    <w:rsid w:val="00860CDD"/>
    <w:rsid w:val="00861261"/>
    <w:rsid w:val="00861D72"/>
    <w:rsid w:val="00862666"/>
    <w:rsid w:val="00863CF6"/>
    <w:rsid w:val="00864139"/>
    <w:rsid w:val="0086484F"/>
    <w:rsid w:val="00870F79"/>
    <w:rsid w:val="008716E6"/>
    <w:rsid w:val="008730AB"/>
    <w:rsid w:val="00873578"/>
    <w:rsid w:val="0087675A"/>
    <w:rsid w:val="00877093"/>
    <w:rsid w:val="00881629"/>
    <w:rsid w:val="00881E56"/>
    <w:rsid w:val="00882CA2"/>
    <w:rsid w:val="00882DBC"/>
    <w:rsid w:val="00883642"/>
    <w:rsid w:val="00883FB5"/>
    <w:rsid w:val="0088531F"/>
    <w:rsid w:val="0088554F"/>
    <w:rsid w:val="008858CD"/>
    <w:rsid w:val="008900BE"/>
    <w:rsid w:val="00891441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7158"/>
    <w:rsid w:val="008A787E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E0353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E65"/>
    <w:rsid w:val="00923C10"/>
    <w:rsid w:val="009249DE"/>
    <w:rsid w:val="0092527F"/>
    <w:rsid w:val="00926720"/>
    <w:rsid w:val="009307A4"/>
    <w:rsid w:val="00932322"/>
    <w:rsid w:val="00935502"/>
    <w:rsid w:val="00935679"/>
    <w:rsid w:val="0093660E"/>
    <w:rsid w:val="00941643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783"/>
    <w:rsid w:val="00967FD9"/>
    <w:rsid w:val="009708C8"/>
    <w:rsid w:val="0097208E"/>
    <w:rsid w:val="009725BC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7333"/>
    <w:rsid w:val="009C0817"/>
    <w:rsid w:val="009C60EA"/>
    <w:rsid w:val="009C6E27"/>
    <w:rsid w:val="009C7940"/>
    <w:rsid w:val="009C7D58"/>
    <w:rsid w:val="009D2EEA"/>
    <w:rsid w:val="009D35CC"/>
    <w:rsid w:val="009D3938"/>
    <w:rsid w:val="009D50C9"/>
    <w:rsid w:val="009D5B2D"/>
    <w:rsid w:val="009D6423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8A2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72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7AD"/>
    <w:rsid w:val="00A37E6A"/>
    <w:rsid w:val="00A40C8A"/>
    <w:rsid w:val="00A4354B"/>
    <w:rsid w:val="00A43BF8"/>
    <w:rsid w:val="00A44B38"/>
    <w:rsid w:val="00A46264"/>
    <w:rsid w:val="00A47362"/>
    <w:rsid w:val="00A47D81"/>
    <w:rsid w:val="00A50B8A"/>
    <w:rsid w:val="00A516E6"/>
    <w:rsid w:val="00A52CC6"/>
    <w:rsid w:val="00A532B9"/>
    <w:rsid w:val="00A532F9"/>
    <w:rsid w:val="00A5377F"/>
    <w:rsid w:val="00A56453"/>
    <w:rsid w:val="00A57A28"/>
    <w:rsid w:val="00A60391"/>
    <w:rsid w:val="00A609E6"/>
    <w:rsid w:val="00A60C42"/>
    <w:rsid w:val="00A60E9A"/>
    <w:rsid w:val="00A62FDC"/>
    <w:rsid w:val="00A631AC"/>
    <w:rsid w:val="00A63C28"/>
    <w:rsid w:val="00A656CE"/>
    <w:rsid w:val="00A6575D"/>
    <w:rsid w:val="00A71F0B"/>
    <w:rsid w:val="00A72A54"/>
    <w:rsid w:val="00A72F60"/>
    <w:rsid w:val="00A73BC9"/>
    <w:rsid w:val="00A747EC"/>
    <w:rsid w:val="00A74A1B"/>
    <w:rsid w:val="00A74D01"/>
    <w:rsid w:val="00A757E5"/>
    <w:rsid w:val="00A81763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DB0"/>
    <w:rsid w:val="00AB172B"/>
    <w:rsid w:val="00AB18BF"/>
    <w:rsid w:val="00AB4736"/>
    <w:rsid w:val="00AB5F7B"/>
    <w:rsid w:val="00AC0513"/>
    <w:rsid w:val="00AC0E9A"/>
    <w:rsid w:val="00AC168D"/>
    <w:rsid w:val="00AC1C33"/>
    <w:rsid w:val="00AC2877"/>
    <w:rsid w:val="00AC435B"/>
    <w:rsid w:val="00AC4D73"/>
    <w:rsid w:val="00AC54B5"/>
    <w:rsid w:val="00AC7BF8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28BA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2999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90987"/>
    <w:rsid w:val="00B93126"/>
    <w:rsid w:val="00B9441B"/>
    <w:rsid w:val="00B957A2"/>
    <w:rsid w:val="00B95806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E0321"/>
    <w:rsid w:val="00BE0948"/>
    <w:rsid w:val="00BE23FF"/>
    <w:rsid w:val="00BE25CC"/>
    <w:rsid w:val="00BE7044"/>
    <w:rsid w:val="00BE7B4F"/>
    <w:rsid w:val="00BE7BBC"/>
    <w:rsid w:val="00BF3204"/>
    <w:rsid w:val="00BF468B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471C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44B"/>
    <w:rsid w:val="00C6580A"/>
    <w:rsid w:val="00C715E8"/>
    <w:rsid w:val="00C7176E"/>
    <w:rsid w:val="00C727D1"/>
    <w:rsid w:val="00C72887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5457"/>
    <w:rsid w:val="00C905C5"/>
    <w:rsid w:val="00C909D9"/>
    <w:rsid w:val="00C909FF"/>
    <w:rsid w:val="00C90F32"/>
    <w:rsid w:val="00C93ED8"/>
    <w:rsid w:val="00C951DC"/>
    <w:rsid w:val="00C9608D"/>
    <w:rsid w:val="00C968C1"/>
    <w:rsid w:val="00CA035B"/>
    <w:rsid w:val="00CA06DC"/>
    <w:rsid w:val="00CA14F5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FF5"/>
    <w:rsid w:val="00CD049F"/>
    <w:rsid w:val="00CD0943"/>
    <w:rsid w:val="00CD1268"/>
    <w:rsid w:val="00CD32AD"/>
    <w:rsid w:val="00CD41F8"/>
    <w:rsid w:val="00CD4F90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2598"/>
    <w:rsid w:val="00CF33CF"/>
    <w:rsid w:val="00CF3AB1"/>
    <w:rsid w:val="00CF504D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86B"/>
    <w:rsid w:val="00D23176"/>
    <w:rsid w:val="00D269A4"/>
    <w:rsid w:val="00D27100"/>
    <w:rsid w:val="00D27897"/>
    <w:rsid w:val="00D27E2E"/>
    <w:rsid w:val="00D30F25"/>
    <w:rsid w:val="00D31AD4"/>
    <w:rsid w:val="00D31D3E"/>
    <w:rsid w:val="00D32CEA"/>
    <w:rsid w:val="00D33AF0"/>
    <w:rsid w:val="00D340A2"/>
    <w:rsid w:val="00D37008"/>
    <w:rsid w:val="00D37417"/>
    <w:rsid w:val="00D3782E"/>
    <w:rsid w:val="00D40A1D"/>
    <w:rsid w:val="00D41965"/>
    <w:rsid w:val="00D41CBC"/>
    <w:rsid w:val="00D4309D"/>
    <w:rsid w:val="00D449EA"/>
    <w:rsid w:val="00D469E0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5F2F"/>
    <w:rsid w:val="00D70AAF"/>
    <w:rsid w:val="00D719E5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523B"/>
    <w:rsid w:val="00D961D1"/>
    <w:rsid w:val="00D97446"/>
    <w:rsid w:val="00DA0EDF"/>
    <w:rsid w:val="00DA1748"/>
    <w:rsid w:val="00DA35C4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364D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C69"/>
    <w:rsid w:val="00DE7093"/>
    <w:rsid w:val="00DF1503"/>
    <w:rsid w:val="00DF2B0F"/>
    <w:rsid w:val="00DF491D"/>
    <w:rsid w:val="00DF4F19"/>
    <w:rsid w:val="00DF5343"/>
    <w:rsid w:val="00DF562D"/>
    <w:rsid w:val="00DF5679"/>
    <w:rsid w:val="00E00C41"/>
    <w:rsid w:val="00E01896"/>
    <w:rsid w:val="00E03510"/>
    <w:rsid w:val="00E04A2B"/>
    <w:rsid w:val="00E05234"/>
    <w:rsid w:val="00E05BAC"/>
    <w:rsid w:val="00E07710"/>
    <w:rsid w:val="00E1199A"/>
    <w:rsid w:val="00E125A2"/>
    <w:rsid w:val="00E127E6"/>
    <w:rsid w:val="00E134AF"/>
    <w:rsid w:val="00E1405C"/>
    <w:rsid w:val="00E143A8"/>
    <w:rsid w:val="00E1505A"/>
    <w:rsid w:val="00E159CE"/>
    <w:rsid w:val="00E16C10"/>
    <w:rsid w:val="00E17A8B"/>
    <w:rsid w:val="00E202A5"/>
    <w:rsid w:val="00E21C12"/>
    <w:rsid w:val="00E24A73"/>
    <w:rsid w:val="00E24B17"/>
    <w:rsid w:val="00E33F0F"/>
    <w:rsid w:val="00E3519E"/>
    <w:rsid w:val="00E356C3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51B8F"/>
    <w:rsid w:val="00E53160"/>
    <w:rsid w:val="00E5338C"/>
    <w:rsid w:val="00E53AE6"/>
    <w:rsid w:val="00E53CE1"/>
    <w:rsid w:val="00E545D6"/>
    <w:rsid w:val="00E55333"/>
    <w:rsid w:val="00E57682"/>
    <w:rsid w:val="00E60054"/>
    <w:rsid w:val="00E6216A"/>
    <w:rsid w:val="00E628A5"/>
    <w:rsid w:val="00E6349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6F14"/>
    <w:rsid w:val="00EA7B16"/>
    <w:rsid w:val="00EB1CD8"/>
    <w:rsid w:val="00EB29F7"/>
    <w:rsid w:val="00EB3687"/>
    <w:rsid w:val="00EB3A79"/>
    <w:rsid w:val="00EB54A4"/>
    <w:rsid w:val="00EB626D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77FD"/>
    <w:rsid w:val="00EF3EB3"/>
    <w:rsid w:val="00EF5890"/>
    <w:rsid w:val="00EF6177"/>
    <w:rsid w:val="00EF72E3"/>
    <w:rsid w:val="00EF754E"/>
    <w:rsid w:val="00F01BAF"/>
    <w:rsid w:val="00F031C6"/>
    <w:rsid w:val="00F04F7C"/>
    <w:rsid w:val="00F06011"/>
    <w:rsid w:val="00F11BD6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45AD"/>
    <w:rsid w:val="00F3729F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6C27"/>
    <w:rsid w:val="00F61F0F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81CB1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5BA"/>
    <w:rsid w:val="00FA420D"/>
    <w:rsid w:val="00FA4885"/>
    <w:rsid w:val="00FA5DDF"/>
    <w:rsid w:val="00FA6480"/>
    <w:rsid w:val="00FB02F8"/>
    <w:rsid w:val="00FB2AD7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5D0A"/>
    <w:rsid w:val="00FD608D"/>
    <w:rsid w:val="00FD6522"/>
    <w:rsid w:val="00FE01E1"/>
    <w:rsid w:val="00FE14E4"/>
    <w:rsid w:val="00FE33B6"/>
    <w:rsid w:val="00FE4B02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FA32-1657-4889-86E9-81EFF146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52</cp:revision>
  <cp:lastPrinted>2018-10-26T07:45:00Z</cp:lastPrinted>
  <dcterms:created xsi:type="dcterms:W3CDTF">2018-10-25T12:10:00Z</dcterms:created>
  <dcterms:modified xsi:type="dcterms:W3CDTF">2018-10-29T07:57:00Z</dcterms:modified>
</cp:coreProperties>
</file>